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0" w:rsidRPr="001F1CAF" w:rsidRDefault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Назаровой 77</w:t>
      </w: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CAF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CAF">
        <w:rPr>
          <w:rFonts w:ascii="Times New Roman" w:hAnsi="Times New Roman" w:cs="Times New Roman"/>
          <w:b/>
          <w:sz w:val="32"/>
          <w:szCs w:val="32"/>
        </w:rPr>
        <w:t>ЯРОСЛАВСКАЯ ОБЛАСТЬ</w:t>
      </w: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CAF">
        <w:rPr>
          <w:rFonts w:ascii="Times New Roman" w:hAnsi="Times New Roman" w:cs="Times New Roman"/>
          <w:b/>
          <w:sz w:val="32"/>
          <w:szCs w:val="32"/>
        </w:rPr>
        <w:t>Некрасовский муниципальный район</w:t>
      </w: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CAF">
        <w:rPr>
          <w:rFonts w:ascii="Times New Roman" w:hAnsi="Times New Roman" w:cs="Times New Roman"/>
          <w:b/>
          <w:sz w:val="32"/>
          <w:szCs w:val="32"/>
        </w:rPr>
        <w:t>Муниципальный Совет сельского поселения Некрасовское</w:t>
      </w: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CAF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>от 20.04.2016 г. № 77</w:t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рп. Некрасовское</w:t>
      </w:r>
    </w:p>
    <w:p w:rsidR="001F1CAF" w:rsidRPr="001F1CAF" w:rsidRDefault="001F1CAF" w:rsidP="001F1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CAF" w:rsidRPr="001F1CAF" w:rsidRDefault="001F1CAF" w:rsidP="001F1CAF">
      <w:pPr>
        <w:jc w:val="both"/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</w:t>
      </w:r>
    </w:p>
    <w:p w:rsidR="001F1CAF" w:rsidRPr="001F1CAF" w:rsidRDefault="001F1CAF" w:rsidP="001F1CAF">
      <w:pPr>
        <w:jc w:val="both"/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sz w:val="28"/>
          <w:szCs w:val="28"/>
        </w:rPr>
        <w:t>поселения Некрасовское за 2015 год.</w:t>
      </w:r>
    </w:p>
    <w:p w:rsidR="001F1CAF" w:rsidRPr="001F1CAF" w:rsidRDefault="001F1CAF" w:rsidP="001F1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CAF" w:rsidRPr="001F1CAF" w:rsidRDefault="001F1CAF" w:rsidP="001F1C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CAF">
        <w:rPr>
          <w:rFonts w:ascii="Times New Roman" w:hAnsi="Times New Roman" w:cs="Times New Roman"/>
          <w:sz w:val="28"/>
          <w:szCs w:val="28"/>
        </w:rPr>
        <w:t xml:space="preserve">      В соответствии с Бюджетным Кодексом РФ, решениями Муниципального Совета  сельского поселения Некрасовское от 25.12.2014 г. № 20  «О бюджете сельского поселения Некрасовское на 2014 год и на плановый период 2015 и 2016 г.г.» и  от 06.05.2010 года № 38   «О бюджетном процессе  в сельском поселении Некрасовское», руководствуясь Уставом сельского поселения Некрасовское,  Муниципальный Совет </w:t>
      </w:r>
      <w:r w:rsidRPr="001F1CAF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1F1CAF" w:rsidRPr="001F1CAF" w:rsidRDefault="001F1CAF" w:rsidP="001F1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CAF" w:rsidRPr="001F1CAF" w:rsidRDefault="001F1CAF" w:rsidP="001F1CAF">
      <w:pPr>
        <w:jc w:val="both"/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>1</w:t>
      </w:r>
      <w:r w:rsidRPr="001F1CAF">
        <w:rPr>
          <w:rFonts w:ascii="Times New Roman" w:hAnsi="Times New Roman" w:cs="Times New Roman"/>
          <w:sz w:val="28"/>
          <w:szCs w:val="28"/>
        </w:rPr>
        <w:t xml:space="preserve">. Утвердить исполнение бюджета сельского поселения Некрасовское за  2015 год по доходам в сумме </w:t>
      </w:r>
      <w:r w:rsidRPr="001F1CAF">
        <w:rPr>
          <w:rFonts w:ascii="Times New Roman" w:hAnsi="Times New Roman" w:cs="Times New Roman"/>
          <w:b/>
          <w:sz w:val="28"/>
          <w:szCs w:val="28"/>
        </w:rPr>
        <w:t>48 584 166 рублей 73 копейки</w:t>
      </w:r>
      <w:r w:rsidRPr="001F1CAF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Pr="001F1CAF">
        <w:rPr>
          <w:rFonts w:ascii="Times New Roman" w:hAnsi="Times New Roman" w:cs="Times New Roman"/>
          <w:b/>
          <w:sz w:val="28"/>
          <w:szCs w:val="28"/>
        </w:rPr>
        <w:t>48 145 595 рублей 98 копеек</w:t>
      </w:r>
      <w:r w:rsidRPr="001F1CAF">
        <w:rPr>
          <w:rFonts w:ascii="Times New Roman" w:hAnsi="Times New Roman" w:cs="Times New Roman"/>
          <w:sz w:val="28"/>
          <w:szCs w:val="28"/>
        </w:rPr>
        <w:t xml:space="preserve">, профицит бюджета на 01.01.2016 года составил </w:t>
      </w:r>
      <w:r w:rsidRPr="001F1CAF">
        <w:rPr>
          <w:rFonts w:ascii="Times New Roman" w:hAnsi="Times New Roman" w:cs="Times New Roman"/>
          <w:b/>
          <w:sz w:val="28"/>
          <w:szCs w:val="28"/>
        </w:rPr>
        <w:t>438 570 рублей 75 копеек</w:t>
      </w:r>
      <w:r w:rsidRPr="001F1CAF">
        <w:rPr>
          <w:rFonts w:ascii="Times New Roman" w:hAnsi="Times New Roman" w:cs="Times New Roman"/>
          <w:sz w:val="28"/>
          <w:szCs w:val="28"/>
        </w:rPr>
        <w:t>.</w:t>
      </w:r>
    </w:p>
    <w:p w:rsidR="001F1CAF" w:rsidRPr="001F1CAF" w:rsidRDefault="001F1CAF" w:rsidP="001F1CAF">
      <w:pPr>
        <w:jc w:val="both"/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1F1CAF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sz w:val="28"/>
          <w:szCs w:val="28"/>
        </w:rPr>
        <w:t>Совета сельского поселения Некрасовское</w:t>
      </w:r>
      <w:r w:rsidRPr="001F1CAF">
        <w:rPr>
          <w:rFonts w:ascii="Times New Roman" w:hAnsi="Times New Roman" w:cs="Times New Roman"/>
          <w:sz w:val="28"/>
          <w:szCs w:val="28"/>
        </w:rPr>
        <w:tab/>
      </w:r>
      <w:r w:rsidRPr="001F1CAF">
        <w:rPr>
          <w:rFonts w:ascii="Times New Roman" w:hAnsi="Times New Roman" w:cs="Times New Roman"/>
          <w:sz w:val="28"/>
          <w:szCs w:val="28"/>
        </w:rPr>
        <w:tab/>
        <w:t xml:space="preserve">        А.Г.Корнилов</w:t>
      </w: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sz w:val="28"/>
          <w:szCs w:val="28"/>
        </w:rPr>
        <w:t>Глава сельского поселения Некрасовское</w:t>
      </w:r>
      <w:r w:rsidRPr="001F1CAF">
        <w:rPr>
          <w:rFonts w:ascii="Times New Roman" w:hAnsi="Times New Roman" w:cs="Times New Roman"/>
          <w:sz w:val="28"/>
          <w:szCs w:val="28"/>
        </w:rPr>
        <w:tab/>
      </w:r>
      <w:r w:rsidRPr="001F1CAF">
        <w:rPr>
          <w:rFonts w:ascii="Times New Roman" w:hAnsi="Times New Roman" w:cs="Times New Roman"/>
          <w:sz w:val="28"/>
          <w:szCs w:val="28"/>
        </w:rPr>
        <w:tab/>
      </w:r>
      <w:r w:rsidRPr="001F1CAF">
        <w:rPr>
          <w:rFonts w:ascii="Times New Roman" w:hAnsi="Times New Roman" w:cs="Times New Roman"/>
          <w:sz w:val="28"/>
          <w:szCs w:val="28"/>
        </w:rPr>
        <w:tab/>
      </w:r>
      <w:r w:rsidRPr="001F1CAF">
        <w:rPr>
          <w:rFonts w:ascii="Times New Roman" w:hAnsi="Times New Roman" w:cs="Times New Roman"/>
          <w:sz w:val="28"/>
          <w:szCs w:val="28"/>
        </w:rPr>
        <w:tab/>
        <w:t>В.А.Лосев</w:t>
      </w: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 xml:space="preserve"> </w:t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>Приложение №1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 xml:space="preserve">         </w:t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 xml:space="preserve">    к Решению Муниципального </w:t>
      </w:r>
    </w:p>
    <w:p w:rsidR="001F1CAF" w:rsidRPr="001F1CAF" w:rsidRDefault="001F1CAF" w:rsidP="001F1CAF">
      <w:pPr>
        <w:ind w:left="5508"/>
        <w:rPr>
          <w:rFonts w:ascii="Times New Roman" w:hAnsi="Times New Roman" w:cs="Times New Roman"/>
          <w:u w:val="single"/>
        </w:rPr>
      </w:pPr>
      <w:r w:rsidRPr="001F1CAF">
        <w:rPr>
          <w:rFonts w:ascii="Times New Roman" w:hAnsi="Times New Roman" w:cs="Times New Roman"/>
        </w:rPr>
        <w:t xml:space="preserve">       Совета сельского поселения Некрасовское от 20.04.2016№77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>Исполнение бюджета сельского поселения Некрасовское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sz w:val="32"/>
          <w:szCs w:val="32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  <w:t>по доходам за 2015 год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265"/>
        <w:gridCol w:w="1481"/>
        <w:gridCol w:w="1536"/>
        <w:gridCol w:w="887"/>
      </w:tblGrid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Код бюджетной классификации РФ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         Наименование дохода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 Уточн. план 2015 г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     (рублей)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Фактич. исполнено за 2015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% исполн</w:t>
            </w:r>
          </w:p>
        </w:tc>
      </w:tr>
      <w:tr w:rsidR="001F1CAF" w:rsidRPr="001F1CAF" w:rsidTr="00FD156C">
        <w:trPr>
          <w:trHeight w:val="37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18 741 994,07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17 732 221,33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94,6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182 1 01 00000 00 0000 000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Налоги на прибыль,  доходы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2 489 000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2 508 742,97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100,8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2 489 000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2 508 742,97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100 1 03 00000 00 0000 000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Акцизы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2 380 000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2 476 476,87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104,1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100 1 03 02000 01 0000 110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2 380 000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2 476 476,87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182 1 05 00000 00 0000 000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1 366,28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182 1 05 03000 01 0000 110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1 366,28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182 1 06 00000 00 0000 000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Налоги на имущество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12 768 000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11 666 798,55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91,4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2 437 000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2 347 050,16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182 1 06 06000 10 0000 110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10 331 000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9 319 748,39,0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182 1 09 00000 00 0000 000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Земельный налог, по обязат.,возникшим до 01.01.2006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3 503,79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eastAsia="Calibri" w:hAnsi="Times New Roman" w:cs="Times New Roman"/>
                <w:b/>
              </w:rPr>
            </w:pPr>
            <w:r w:rsidRPr="001F1CAF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182 1 09 04050 10 1000 110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Земельный налог, по обязательствам, возникшим до 01.01.2006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3 503,79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000 1 11 00000 00 0000 000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74 338,80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847 111 05010 10 0000 </w:t>
            </w:r>
            <w:r w:rsidRPr="001F1CAF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lastRenderedPageBreak/>
              <w:t xml:space="preserve">Доходы получаемые в виде арендной платы за земельные </w:t>
            </w:r>
            <w:r w:rsidRPr="001F1CAF">
              <w:rPr>
                <w:rFonts w:ascii="Times New Roman" w:hAnsi="Times New Roman" w:cs="Times New Roman"/>
              </w:rPr>
              <w:lastRenderedPageBreak/>
              <w:t>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lastRenderedPageBreak/>
              <w:t xml:space="preserve">        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lastRenderedPageBreak/>
              <w:t>836 111 09045 10 0000 120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74 338,80,0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000 113 00000 00 0000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Прочие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8 965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8 965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836 113 02995 10 0000 130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8 965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8 965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000 114 00000 00 0000 000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       871 200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871 200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847 114 06000 10 0000 430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       871 200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871 200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000 116 00000 00 0000 000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Штрафные санкции, возмещение ущерба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120 829,07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120 829,07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000 116 00000 00 0000 000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Штрафные санкции, возмещение ущерба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120 829,07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120 829,07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000 200 00000 00 0000 000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32 516 824,45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30 851 945,40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94,9</w:t>
            </w: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000 202 00000 00 0000 000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32 516 824,45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30 851 945,40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000 202 01000 00 0000 151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17 216 000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17 216 000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rPr>
          <w:trHeight w:val="24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000 202 04000 00 0000 151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Субсидия от других бюджетов бюджетной системы РФ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4 048 010,28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4 043 145,22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000 202 02000 00 0000 </w:t>
            </w:r>
            <w:r w:rsidRPr="001F1CAF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lastRenderedPageBreak/>
              <w:t xml:space="preserve">Прочие субсидии бюджетам </w:t>
            </w:r>
            <w:r w:rsidRPr="001F1CAF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lastRenderedPageBreak/>
              <w:t>11 252 814,17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9 592 800,18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51 258 818,52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48 584 166,73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94,8</w:t>
            </w:r>
          </w:p>
        </w:tc>
      </w:tr>
    </w:tbl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 xml:space="preserve"> </w:t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>Приложение 2</w:t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</w:rPr>
        <w:tab/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</w:rPr>
        <w:t>к Решению Муниципального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 xml:space="preserve">Совета сельского поселения </w:t>
      </w:r>
    </w:p>
    <w:p w:rsidR="001F1CAF" w:rsidRPr="001F1CAF" w:rsidRDefault="001F1CAF" w:rsidP="001F1CAF">
      <w:pPr>
        <w:rPr>
          <w:rFonts w:ascii="Times New Roman" w:hAnsi="Times New Roman" w:cs="Times New Roman"/>
          <w:b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 xml:space="preserve">     Некрасовское от20.04.2016 №77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CAF">
        <w:rPr>
          <w:rFonts w:ascii="Times New Roman" w:hAnsi="Times New Roman" w:cs="Times New Roman"/>
          <w:b/>
          <w:sz w:val="32"/>
          <w:szCs w:val="32"/>
        </w:rPr>
        <w:t xml:space="preserve"> Исполнение бюджета сельского поселения Некрасовское по расходам за  2015 год </w:t>
      </w:r>
    </w:p>
    <w:p w:rsidR="001F1CAF" w:rsidRPr="001F1CAF" w:rsidRDefault="001F1CAF" w:rsidP="001F1CAF">
      <w:pPr>
        <w:rPr>
          <w:rFonts w:ascii="Times New Roman" w:hAnsi="Times New Roman" w:cs="Times New Roman"/>
          <w:b/>
        </w:rPr>
      </w:pP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  <w:t>(рублей)</w:t>
      </w:r>
    </w:p>
    <w:tbl>
      <w:tblPr>
        <w:tblW w:w="9571" w:type="dxa"/>
        <w:tblLook w:val="01E0"/>
      </w:tblPr>
      <w:tblGrid>
        <w:gridCol w:w="742"/>
        <w:gridCol w:w="4809"/>
        <w:gridCol w:w="1550"/>
        <w:gridCol w:w="1481"/>
        <w:gridCol w:w="989"/>
      </w:tblGrid>
      <w:tr w:rsidR="001F1CAF" w:rsidRPr="001F1CAF" w:rsidTr="00FD156C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                            Наименование  раздела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 Уточн. план 2015 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Фактич. исполнено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за 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% исполн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11 453 076,67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11 429 515,46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99,8</w:t>
            </w:r>
          </w:p>
        </w:tc>
      </w:tr>
      <w:tr w:rsidR="001F1CAF" w:rsidRPr="001F1CAF" w:rsidTr="00FD156C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Функционирование высше</w:t>
            </w:r>
            <w:r w:rsidRPr="001F1CAF">
              <w:rPr>
                <w:rFonts w:ascii="Times New Roman" w:hAnsi="Times New Roman" w:cs="Times New Roman"/>
                <w:bdr w:val="single" w:sz="4" w:space="0" w:color="auto" w:frame="1"/>
              </w:rPr>
              <w:t>г</w:t>
            </w:r>
            <w:r w:rsidRPr="001F1CAF">
              <w:rPr>
                <w:rFonts w:ascii="Times New Roman" w:hAnsi="Times New Roman" w:cs="Times New Roman"/>
              </w:rPr>
              <w:t>о должностного лица органа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1 061 323,78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1 061 323,78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</w:t>
            </w:r>
          </w:p>
        </w:tc>
      </w:tr>
      <w:tr w:rsidR="001F1CAF" w:rsidRPr="001F1CAF" w:rsidTr="00FD156C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Функционирование законодательных (представительных) органов государственной власти  и представительных органов </w:t>
            </w:r>
            <w:r w:rsidRPr="001F1CAF">
              <w:rPr>
                <w:rFonts w:ascii="Times New Roman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lastRenderedPageBreak/>
              <w:t>577  941,85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577 941,85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</w:t>
            </w:r>
          </w:p>
        </w:tc>
      </w:tr>
      <w:tr w:rsidR="001F1CAF" w:rsidRPr="001F1CAF" w:rsidTr="00FD156C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8 573 734,37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8 573 671,84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</w:t>
            </w:r>
          </w:p>
        </w:tc>
      </w:tr>
      <w:tr w:rsidR="001F1CAF" w:rsidRPr="001F1CAF" w:rsidTr="00FD156C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1 220 076,67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1 196 577,99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98,1</w:t>
            </w:r>
          </w:p>
        </w:tc>
      </w:tr>
      <w:tr w:rsidR="001F1CAF" w:rsidRPr="001F1CAF" w:rsidTr="00FD156C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401 183,88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401 183,88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F1CAF" w:rsidRPr="001F1CAF" w:rsidTr="00FD156C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155 758,28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155 758,28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</w:t>
            </w:r>
          </w:p>
        </w:tc>
      </w:tr>
      <w:tr w:rsidR="001F1CAF" w:rsidRPr="001F1CAF" w:rsidTr="00FD156C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245 425,60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245 425,60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16 424 398,05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14 383 779,03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87,6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1 700 000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1 696 270,94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99,8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14 724 398,05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12 687 508,09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86,2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14 384 208,40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13 166 262,49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91,5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1 678 694,54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779 344,98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46,4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1 567 100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1 440 600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91,9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7 115 070,48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6 922 974,13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97,3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4 023 343,38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4 023 343,38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266 938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266 938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F1CAF" w:rsidRPr="001F1CAF" w:rsidTr="00FD156C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266 938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266 938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6 803 509,39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6 803 509,39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lastRenderedPageBreak/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tabs>
                <w:tab w:val="right" w:pos="4648"/>
              </w:tabs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Культура  </w:t>
            </w:r>
            <w:r w:rsidRPr="001F1C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6 375 528,97,0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6 375 528,97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53</w:t>
            </w:r>
          </w:p>
        </w:tc>
      </w:tr>
      <w:tr w:rsidR="001F1CAF" w:rsidRPr="001F1CAF" w:rsidTr="00FD156C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Создание условий для массового отдыха жителей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427 980,42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427 980,42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74</w:t>
            </w:r>
          </w:p>
        </w:tc>
      </w:tr>
      <w:tr w:rsidR="001F1CAF" w:rsidRPr="001F1CAF" w:rsidTr="00FD156C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1 581 837,76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1 581 837,76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F1CAF" w:rsidRPr="001F1CAF" w:rsidTr="00FD156C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332,12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332,12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Поддержка молодых семей в приобретении (строительстве) жилья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1 581 505,64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1 581 505,64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30 296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30 296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F1CAF" w:rsidRPr="001F1CAF" w:rsidTr="00FD156C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 30 296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30 296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Обслуживание муниципального долга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 82 273,97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82 273,97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F1CAF" w:rsidRPr="001F1CAF" w:rsidTr="00FD156C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51 427 722,12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48 145 595,98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93,6</w:t>
            </w:r>
          </w:p>
        </w:tc>
      </w:tr>
      <w:tr w:rsidR="001F1CAF" w:rsidRPr="001F1CAF" w:rsidTr="00FD156C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ПРОФИЦИТ/ДЕФИЦИТ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-168 903,60,0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438 570,75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CAF" w:rsidRPr="001F1CAF" w:rsidTr="00FD156C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1CAF" w:rsidRPr="001F1CAF" w:rsidRDefault="001F1CAF" w:rsidP="001F1CAF">
      <w:pPr>
        <w:rPr>
          <w:rFonts w:ascii="Times New Roman" w:hAnsi="Times New Roman" w:cs="Times New Roman"/>
          <w:b/>
        </w:rPr>
      </w:pP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</w:rPr>
        <w:t>Приложение 3</w:t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</w:rPr>
        <w:tab/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</w:rPr>
        <w:t>к Решению Муниципального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 xml:space="preserve">Совета сельского поселения </w:t>
      </w:r>
    </w:p>
    <w:p w:rsidR="001F1CAF" w:rsidRPr="001F1CAF" w:rsidRDefault="001F1CAF" w:rsidP="001F1CAF">
      <w:pPr>
        <w:rPr>
          <w:rFonts w:ascii="Times New Roman" w:hAnsi="Times New Roman" w:cs="Times New Roman"/>
          <w:b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 xml:space="preserve">         Некрасовское  от20.04.2016№77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>Исполнение  иных межбюджетных трансфертов сельским поселением Некрасовское  за 2015 год</w:t>
      </w:r>
    </w:p>
    <w:p w:rsidR="001F1CAF" w:rsidRPr="001F1CAF" w:rsidRDefault="001F1CAF" w:rsidP="001F1CAF">
      <w:pPr>
        <w:rPr>
          <w:rFonts w:ascii="Times New Roman" w:hAnsi="Times New Roman" w:cs="Times New Roman"/>
          <w:b/>
        </w:rPr>
      </w:pPr>
      <w:r w:rsidRPr="001F1CAF">
        <w:rPr>
          <w:rFonts w:ascii="Times New Roman" w:hAnsi="Times New Roman" w:cs="Times New Roman"/>
          <w:b/>
        </w:rPr>
        <w:tab/>
        <w:t xml:space="preserve">          </w:t>
      </w: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sz w:val="28"/>
          <w:szCs w:val="28"/>
        </w:rPr>
        <w:t xml:space="preserve">       тыс.руб.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657"/>
        <w:gridCol w:w="1676"/>
        <w:gridCol w:w="1665"/>
        <w:gridCol w:w="1645"/>
      </w:tblGrid>
      <w:tr w:rsidR="001F1CAF" w:rsidRPr="001F1CAF" w:rsidTr="00FD156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Номер 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п/п 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    Наименование трансферта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Код раздела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План на  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Факт.исполн.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за 9  м-в 2015 года</w:t>
            </w:r>
          </w:p>
        </w:tc>
      </w:tr>
      <w:tr w:rsidR="001F1CAF" w:rsidRPr="001F1CAF" w:rsidTr="00FD156C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 xml:space="preserve">Трансферт на финансирование деятельности контрольно – счетной палаты Некрасовского муниципального района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 xml:space="preserve">         0103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 xml:space="preserve">         150,0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1F1CAF" w:rsidRPr="001F1CAF" w:rsidTr="00FD156C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>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 xml:space="preserve">         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 xml:space="preserve">        1 600,0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>1 558,0</w:t>
            </w:r>
          </w:p>
        </w:tc>
      </w:tr>
      <w:tr w:rsidR="001F1CAF" w:rsidRPr="001F1CAF" w:rsidTr="00FD156C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 xml:space="preserve">Трансферт по передаче полномочий по реализации 44-ФЗ  Некрасовскому муниципальному району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 xml:space="preserve">         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 xml:space="preserve">         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1F1CAF" w:rsidRPr="001F1CAF" w:rsidTr="00FD156C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C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1 850,0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CAF">
              <w:rPr>
                <w:rFonts w:ascii="Times New Roman" w:hAnsi="Times New Roman" w:cs="Times New Roman"/>
                <w:i/>
                <w:sz w:val="28"/>
                <w:szCs w:val="28"/>
              </w:rPr>
              <w:t>1 808,0</w:t>
            </w:r>
          </w:p>
        </w:tc>
      </w:tr>
    </w:tbl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0"/>
          <w:szCs w:val="20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0"/>
          <w:szCs w:val="20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0"/>
          <w:szCs w:val="20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</w:rPr>
        <w:t>Приложение 4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</w:rPr>
        <w:t>к Решению Муниципального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 xml:space="preserve">Совета сельского поселения 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 xml:space="preserve">         Некрасовское от20.04.2016№ 77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1F1CAF">
        <w:rPr>
          <w:rFonts w:ascii="Times New Roman" w:hAnsi="Times New Roman" w:cs="Times New Roman"/>
          <w:b/>
          <w:sz w:val="28"/>
          <w:szCs w:val="28"/>
        </w:rPr>
        <w:tab/>
      </w:r>
      <w:r w:rsidRPr="001F1CAF">
        <w:rPr>
          <w:rFonts w:ascii="Times New Roman" w:hAnsi="Times New Roman" w:cs="Times New Roman"/>
          <w:b/>
          <w:sz w:val="28"/>
          <w:szCs w:val="28"/>
        </w:rPr>
        <w:tab/>
        <w:t xml:space="preserve">             Источники 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 xml:space="preserve">                       внутреннего финансирования дефицита 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 xml:space="preserve">           бюджета сельского поселения Некрасовское на 01.01.2016 года 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4395"/>
        <w:gridCol w:w="1498"/>
        <w:gridCol w:w="1323"/>
      </w:tblGrid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             Код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      Наименование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   2015 год 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  план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На 01.01.2016</w:t>
            </w: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836 01 02 00 00 00 0000 000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836 01 02 00 00 00 0000 700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836 01 02 00 00 10 0000 710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поселений,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836 01 02 00 00 00 0000 800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836 01 02 00 00 10 0000 810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836 01 03 00 00 00 0000 000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   -500,0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-500,0</w:t>
            </w: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836 01 03 00 00 00 0000 800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-500,0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-500,0</w:t>
            </w:r>
          </w:p>
        </w:tc>
      </w:tr>
      <w:tr w:rsidR="001F1CAF" w:rsidRPr="001F1CAF" w:rsidTr="00FD156C">
        <w:trPr>
          <w:trHeight w:val="133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836 01 03 00 00 10 0000 810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  -500,0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-500,0</w:t>
            </w: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836 01 05 00 00 00 0000 000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669,0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-438,0</w:t>
            </w: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836 01 05 02 01 10 0000 510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-50 856,0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-48 584,0</w:t>
            </w: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836 01 05 02 01 10 0000 610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51 525,0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48 146,0</w:t>
            </w:r>
          </w:p>
        </w:tc>
      </w:tr>
      <w:tr w:rsidR="001F1CAF" w:rsidRPr="001F1CAF" w:rsidTr="00FD156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Итого источников внутреннего финансирования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169,0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62,0</w:t>
            </w:r>
          </w:p>
        </w:tc>
      </w:tr>
    </w:tbl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ind w:left="5664"/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lastRenderedPageBreak/>
        <w:t xml:space="preserve">      Приложение 5</w:t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</w:rPr>
        <w:tab/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</w:rPr>
        <w:t>к решению Муниципального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 xml:space="preserve">Совета сельского поселения 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  <w:t>Некрасовское от 20.04.2016№ 77</w:t>
      </w:r>
    </w:p>
    <w:p w:rsidR="001F1CAF" w:rsidRPr="001F1CAF" w:rsidRDefault="001F1CAF" w:rsidP="001F1CAF">
      <w:pPr>
        <w:rPr>
          <w:rFonts w:ascii="Times New Roman" w:hAnsi="Times New Roman" w:cs="Times New Roman"/>
          <w:b/>
        </w:rPr>
      </w:pPr>
    </w:p>
    <w:p w:rsidR="001F1CAF" w:rsidRPr="001F1CAF" w:rsidRDefault="001F1CAF" w:rsidP="001F1CA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1CAF">
        <w:rPr>
          <w:rFonts w:ascii="Times New Roman" w:hAnsi="Times New Roman" w:cs="Times New Roman"/>
          <w:b/>
          <w:sz w:val="28"/>
          <w:szCs w:val="28"/>
        </w:rPr>
        <w:t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видов классификации расходов бюджетов Российской Федерации за 2015 год</w:t>
      </w:r>
    </w:p>
    <w:p w:rsidR="001F1CAF" w:rsidRPr="001F1CAF" w:rsidRDefault="001F1CAF" w:rsidP="001F1CAF">
      <w:pPr>
        <w:rPr>
          <w:rFonts w:ascii="Times New Roman" w:hAnsi="Times New Roman" w:cs="Times New Roman"/>
          <w:b/>
        </w:rPr>
      </w:pP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</w:r>
      <w:r w:rsidRPr="001F1CAF">
        <w:rPr>
          <w:rFonts w:ascii="Times New Roman" w:hAnsi="Times New Roman" w:cs="Times New Roman"/>
          <w:b/>
        </w:rPr>
        <w:tab/>
        <w:t>Тыс.руб</w:t>
      </w:r>
    </w:p>
    <w:tbl>
      <w:tblPr>
        <w:tblW w:w="10230" w:type="dxa"/>
        <w:tblInd w:w="-612" w:type="dxa"/>
        <w:tblLayout w:type="fixed"/>
        <w:tblLook w:val="01E0"/>
      </w:tblPr>
      <w:tblGrid>
        <w:gridCol w:w="5263"/>
        <w:gridCol w:w="1278"/>
        <w:gridCol w:w="1135"/>
        <w:gridCol w:w="1277"/>
        <w:gridCol w:w="1277"/>
      </w:tblGrid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                                Наименование   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Целевая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 xml:space="preserve">Вид 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2015 год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уточн.план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2015г.факт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Содержание органа местного самоуправления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11 453,0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11 430,0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1 061 ,0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1 061,0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1 061,0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1 061,0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50.1.2424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1 061 ,0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1 061,0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1 061 ,0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1 061,0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578 ,0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578,0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50.1. 2000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578 ,0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578,0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50.1.2426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386 ,0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</w:tr>
      <w:tr w:rsidR="001F1CAF" w:rsidRPr="001F1CAF" w:rsidTr="00FD156C">
        <w:trPr>
          <w:trHeight w:val="5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50.1.2428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50.1.2441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8 574,0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8 574,0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8 574 ,0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8 574,0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50.1.2422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8 574 ,0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8 574,0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7 425,0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7 425,0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9 ,0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984,0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140 ,0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Резервный 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50.1.2444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50.1.2444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 xml:space="preserve">1 220,0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1 197,0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1 123,0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1F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50.1.2446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102 ,0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102 ,0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50.1.2448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944 ,0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921,0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50.1.2441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21.1. 6000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74 ,0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21.1.6121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74 ,0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74 ,0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 xml:space="preserve">401,0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401,0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401 ,0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401,0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10.1.8121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2454,0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08.1.8000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156 ,0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156,0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08.1.8148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156 ,0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156 ,0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 xml:space="preserve">16 425,0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14 384,0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14.2.8000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МЦП «Энергосбережение на территории СП </w:t>
            </w:r>
            <w:r w:rsidRPr="001F1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Некрасовское» на 2011-2013гг и на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lastRenderedPageBreak/>
              <w:t>14.2.8144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24.1.6000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14 725,0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12 688,0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на 2014 – 2016 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24.1.6228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14 455,0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12 418,0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14 408,0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12 418,0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«Повышение безопасности дорожного движения в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24.1.6226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270 ,0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270,0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270,0Прочая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270  ,0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24.1.4055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1 696,0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1 696,0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15.2.8000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15.2.8264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 xml:space="preserve">14 383,0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13 165,0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1 678,0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779,0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 на 2014-2016г.г.»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14.1.8442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732  ,0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14.1.8442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 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595 ,0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05.1.4842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и управление в сфере установленных </w:t>
            </w:r>
            <w:r w:rsidRPr="001F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05.1.4842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946, 0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946, 0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1 567 ,0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1 440,0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50.1.8000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1 567 ,0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1 440,0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50.1.8288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1 567 ,0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1 440,0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1 567 ,0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1 440,0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7 115,0 ,0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6 923,0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«Благоустройство территории», подпрограмма «Содержание и обслуживание уличного освещения на территории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30.1.8000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3 275,0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30.1.8448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3 352 ,0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3 275,0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3 352 ,0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3 275,0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«Благоустройство территории», подпрограмма «Организация ритуальных услуг и содержание мест захоронения на территории СП Некрасовское» на 2014-2016г.г.»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14.2.8000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14.2.8226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«Благоустройство территории», подпрограмма «повышение общего уровня благоустройства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12.1. 8000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 3 763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3 648,0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12.1. 8228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 3 763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3 648,0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4 023,0,0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4 023,0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12.1.8000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4 023,0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4 023,0 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МП МУ «Благоустройство» администрации сельского поселения Некрасовское на 2014-2016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12.1.8466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4 023,0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4 023,0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1F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12.1.8466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4 023,0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4 023,0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02.5.4000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МЦП «Организация и осуществление мероприятий по работе с детьми и молодежью в поселении»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  <w:r w:rsidRPr="001F1CAF">
              <w:rPr>
                <w:rFonts w:ascii="Times New Roman" w:hAnsi="Times New Roman" w:cs="Times New Roman"/>
                <w:b/>
              </w:rPr>
              <w:t>02.5.4444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11.1.2000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 xml:space="preserve">6 804,0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6 804,0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МП МУ культуры, туризма и спорта администрации СП Некрасовское» на 2014-2016г.г.  (Дома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11.1.2484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4 802,0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4 802,0</w:t>
            </w: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4 802 ,0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4 802,0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МУ культуры, туризма и спорта администрации СП Некрасовское» на 2014-2016г.г. ( Библиотеки)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11.1.2486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1 574 ,0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1 574,0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1 574 ,0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1 574,0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«Создание условий для массового отдыха жителей поселения и организация массового отдыха населения»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11.2.2482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428 ,0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428,0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11.2.2482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 428 ,0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 xml:space="preserve">  428 ,0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1 600 ,0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«Социальная поддержка населения Ярославской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03.1.2000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03.1.2626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05.1.8000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1 582,0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1 582,0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МЦП «Поддержка молодых семей сельского поселения Некрасовское в приобретении </w:t>
            </w: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(строительстве) жилья на 2012-2015г.г.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05.1.8664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1 582 ,0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1 582,0</w:t>
            </w:r>
          </w:p>
        </w:tc>
      </w:tr>
      <w:tr w:rsidR="001F1CAF" w:rsidRPr="001F1CAF" w:rsidTr="00FD156C">
        <w:trPr>
          <w:trHeight w:val="8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1 582 ,0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1 582,0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>13.1.6000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30 ,0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30,0</w:t>
            </w:r>
          </w:p>
        </w:tc>
      </w:tr>
      <w:tr w:rsidR="001F1CAF" w:rsidRPr="001F1CAF" w:rsidTr="00FD156C">
        <w:trPr>
          <w:trHeight w:val="38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МЦП «Развитие на территории СП Некрасовское физической культуры и спорта»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13.1.6664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CA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  <w:r w:rsidRPr="001F1CAF">
              <w:rPr>
                <w:rFonts w:ascii="Times New Roman" w:hAnsi="Times New Roman" w:cs="Times New Roman"/>
                <w:i/>
              </w:rPr>
              <w:t>50.1. 2448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83,0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</w:rPr>
            </w:pPr>
            <w:r w:rsidRPr="001F1CAF">
              <w:rPr>
                <w:rFonts w:ascii="Times New Roman" w:hAnsi="Times New Roman" w:cs="Times New Roman"/>
              </w:rPr>
              <w:t>83,0</w:t>
            </w: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CAF" w:rsidRPr="001F1CAF" w:rsidTr="00FD156C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 xml:space="preserve">51 428,0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1F1CAF">
              <w:rPr>
                <w:rFonts w:ascii="Times New Roman" w:hAnsi="Times New Roman" w:cs="Times New Roman"/>
                <w:b/>
                <w:i/>
              </w:rPr>
              <w:t>48 146,0</w:t>
            </w:r>
          </w:p>
        </w:tc>
      </w:tr>
    </w:tbl>
    <w:p w:rsidR="001F1CAF" w:rsidRPr="001F1CAF" w:rsidRDefault="001F1CAF" w:rsidP="001F1CAF">
      <w:pPr>
        <w:rPr>
          <w:rFonts w:ascii="Times New Roman" w:hAnsi="Times New Roman" w:cs="Times New Roman"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jc w:val="right"/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 xml:space="preserve">Приложение № 6 к решению </w:t>
      </w:r>
    </w:p>
    <w:p w:rsidR="001F1CAF" w:rsidRPr="001F1CAF" w:rsidRDefault="001F1CAF" w:rsidP="001F1CAF">
      <w:pPr>
        <w:jc w:val="right"/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 xml:space="preserve">Муниципального Совета </w:t>
      </w:r>
    </w:p>
    <w:p w:rsidR="001F1CAF" w:rsidRPr="001F1CAF" w:rsidRDefault="001F1CAF" w:rsidP="001F1CAF">
      <w:pPr>
        <w:jc w:val="center"/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 xml:space="preserve">                                                                                                          от 20.04.2016 № 77</w:t>
      </w:r>
    </w:p>
    <w:p w:rsidR="001F1CAF" w:rsidRPr="001F1CAF" w:rsidRDefault="001F1CAF" w:rsidP="001F1CAF">
      <w:pPr>
        <w:ind w:left="6372"/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  <w:b/>
          <w:i/>
          <w:sz w:val="28"/>
          <w:szCs w:val="28"/>
        </w:rPr>
        <w:t>Исполнение расходов бюджета по целевым программам</w:t>
      </w:r>
    </w:p>
    <w:tbl>
      <w:tblPr>
        <w:tblStyle w:val="af"/>
        <w:tblW w:w="0" w:type="auto"/>
        <w:tblLook w:val="04A0"/>
      </w:tblPr>
      <w:tblGrid>
        <w:gridCol w:w="769"/>
        <w:gridCol w:w="5647"/>
        <w:gridCol w:w="1504"/>
        <w:gridCol w:w="1651"/>
      </w:tblGrid>
      <w:tr w:rsidR="001F1CAF" w:rsidRPr="001F1CAF" w:rsidTr="00FD156C">
        <w:trPr>
          <w:trHeight w:val="4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Расход за 2015 год (тыс.руб)</w:t>
            </w:r>
          </w:p>
        </w:tc>
      </w:tr>
      <w:tr w:rsidR="001F1CAF" w:rsidRPr="001F1CAF" w:rsidTr="00FD156C">
        <w:trPr>
          <w:trHeight w:val="252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eastAsia="Calibri"/>
                <w:lang w:eastAsia="en-US"/>
              </w:rPr>
            </w:pPr>
          </w:p>
          <w:p w:rsidR="001F1CAF" w:rsidRPr="001F1CAF" w:rsidRDefault="001F1CAF" w:rsidP="00FD156C">
            <w:pPr>
              <w:rPr>
                <w:rFonts w:eastAsia="Calibri"/>
                <w:lang w:eastAsia="en-US"/>
              </w:rPr>
            </w:pPr>
          </w:p>
          <w:p w:rsidR="001F1CAF" w:rsidRPr="001F1CAF" w:rsidRDefault="001F1CAF" w:rsidP="00FD156C">
            <w:pPr>
              <w:rPr>
                <w:rFonts w:eastAsia="Calibri"/>
                <w:lang w:eastAsia="en-US"/>
              </w:rPr>
            </w:pPr>
          </w:p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F" w:rsidRPr="001F1CAF" w:rsidRDefault="001F1CAF" w:rsidP="00FD15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целевая программа «Развитие муниципальной службы в сельском поселении Некрасовское на 2013-2015г.г.» </w:t>
            </w:r>
          </w:p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План по программе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</w:tr>
      <w:tr w:rsidR="001F1CAF" w:rsidRPr="001F1CAF" w:rsidTr="00FD156C">
        <w:trPr>
          <w:trHeight w:val="1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74,0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74,0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Межведомственная целевая программа «Профилактика правонарушений, борьба с преступностью на территории сельского поселения Некрасовское» на 2013-2015г.г.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156,0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156,0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</w:t>
            </w:r>
            <w:r w:rsidRPr="001F1CAF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 Некрасовское на 2014-2016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lastRenderedPageBreak/>
              <w:t>245,0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245,0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«Создание условий для предоставления транспортных услуг населению и организация транспортного обслуживания населения в границах сельского поселения Некрасовское на 2014-2016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1 700,0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1 696,0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«Повышение безопасности дорожного движения в сельском поселении Некрасовское» на 2014-2016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271,0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271,0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за исключением автомобильных дорог федерального значения ) на 2014-2016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14 454,0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12 417,0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Реализация приоритетного национального проекта «Доступное и комфортное жилье – гражданам России» на территории сельского поселения Некрасовское на 2011-2015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946,0,0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47,00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«Капитальный ремонт и содержание многоквартирных домов в сельском поселении Некрасовское на 2014-2016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b/>
                <w:sz w:val="28"/>
                <w:szCs w:val="28"/>
                <w:lang w:eastAsia="en-US"/>
              </w:rPr>
              <w:t>732,0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b/>
                <w:sz w:val="28"/>
                <w:szCs w:val="28"/>
                <w:lang w:eastAsia="en-US"/>
              </w:rPr>
              <w:t>732,0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на 2014-2016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3 352,0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3 276,0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«Благоустройство территории» , подпрограмма «Организация ритуальных услуг и содержание мест захоронения на территории сельского поселения Некрасовское» на 2014-2016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целевая Программа «Благоустройство территории» , подпрограмма «Повышение  общего уровня благоустройства сельского поселения </w:t>
            </w:r>
            <w:r w:rsidRPr="001F1CAF">
              <w:rPr>
                <w:rFonts w:eastAsia="Calibri"/>
                <w:sz w:val="28"/>
                <w:szCs w:val="28"/>
                <w:lang w:eastAsia="en-US"/>
              </w:rPr>
              <w:lastRenderedPageBreak/>
              <w:t>Некрасовское» на 2014-2016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lastRenderedPageBreak/>
              <w:t>3 763,0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3 647,0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«Организация и осуществление мероприятий по работе с детьми и молодежью в поселении « на 2014-2016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целевая программа «Создание условий для массового отдыха жителей поселения и организация массового отдыха населения» на 2014-2016 годы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428,0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428,0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«Тепло-газо-электро снабжение, снабжение населения топливом в сельском поселении Некрасовское на 2014-2016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«Развитие на территории сельского поселения Некрасовское физической культуры и спорта» на 2014-2016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</w:tr>
      <w:tr w:rsidR="001F1CAF" w:rsidRPr="001F1CAF" w:rsidTr="00FD15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Муниципальная целевая программа «Поддержка молодых семей сельского поселения Некрасовское в приобретении (строительстве) жилья» на 2012-2015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>1 582,0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AF" w:rsidRPr="001F1CAF" w:rsidRDefault="001F1CAF" w:rsidP="00FD15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AF">
              <w:rPr>
                <w:rFonts w:eastAsia="Calibri"/>
                <w:sz w:val="28"/>
                <w:szCs w:val="28"/>
                <w:lang w:eastAsia="en-US"/>
              </w:rPr>
              <w:t xml:space="preserve"> 1 582,0</w:t>
            </w:r>
          </w:p>
        </w:tc>
      </w:tr>
    </w:tbl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ind w:left="4956" w:firstLine="708"/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Приложение № 7 к решению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 xml:space="preserve">                                                                            Муниципального Совета от 20.04.2016 № 77</w:t>
      </w:r>
    </w:p>
    <w:p w:rsidR="001F1CAF" w:rsidRPr="001F1CAF" w:rsidRDefault="001F1CAF" w:rsidP="001F1CAF">
      <w:pPr>
        <w:ind w:left="5664"/>
        <w:rPr>
          <w:rFonts w:ascii="Times New Roman" w:hAnsi="Times New Roman" w:cs="Times New Roman"/>
        </w:rPr>
      </w:pPr>
    </w:p>
    <w:p w:rsidR="001F1CAF" w:rsidRPr="001F1CAF" w:rsidRDefault="001F1CAF" w:rsidP="001F1CAF">
      <w:pPr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F1CAF">
        <w:rPr>
          <w:rFonts w:ascii="Times New Roman" w:hAnsi="Times New Roman" w:cs="Times New Roman"/>
          <w:b/>
          <w:i/>
          <w:sz w:val="32"/>
          <w:szCs w:val="32"/>
          <w:u w:val="single"/>
        </w:rPr>
        <w:t>Отчет по резервному фонду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sz w:val="28"/>
          <w:szCs w:val="28"/>
        </w:rPr>
        <w:t>Утверждено по бюджету на 2015 год – 20,0</w:t>
      </w: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sz w:val="28"/>
          <w:szCs w:val="28"/>
        </w:rPr>
        <w:t>Израсходовано за 2015 год – 20,0</w:t>
      </w: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sz w:val="28"/>
          <w:szCs w:val="28"/>
        </w:rPr>
        <w:t>Оказание помощи пострадавшим от пожара.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jc w:val="center"/>
        <w:rPr>
          <w:rFonts w:ascii="Times New Roman" w:hAnsi="Times New Roman" w:cs="Times New Roman"/>
          <w:b/>
          <w:u w:val="single"/>
        </w:rPr>
      </w:pPr>
      <w:r w:rsidRPr="001F1CAF">
        <w:rPr>
          <w:rFonts w:ascii="Times New Roman" w:hAnsi="Times New Roman" w:cs="Times New Roman"/>
          <w:b/>
          <w:u w:val="single"/>
        </w:rPr>
        <w:t xml:space="preserve">РАСШИФРОВКА РАСХОДОВ ПО СЕЛЬСКОМУ ПОСЕЛЕНИЮ НЕКРАСОВСКОЕ   </w:t>
      </w:r>
      <w:r w:rsidRPr="001F1CAF">
        <w:rPr>
          <w:rFonts w:ascii="Times New Roman" w:hAnsi="Times New Roman" w:cs="Times New Roman"/>
          <w:b/>
        </w:rPr>
        <w:t xml:space="preserve">   за  2015 год</w:t>
      </w:r>
    </w:p>
    <w:p w:rsidR="001F1CAF" w:rsidRPr="001F1CAF" w:rsidRDefault="001F1CAF" w:rsidP="001F1CAF">
      <w:pPr>
        <w:jc w:val="center"/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u w:val="single"/>
        </w:rPr>
      </w:pPr>
      <w:r w:rsidRPr="001F1CAF">
        <w:rPr>
          <w:rFonts w:ascii="Times New Roman" w:hAnsi="Times New Roman" w:cs="Times New Roman"/>
          <w:b/>
          <w:i/>
          <w:u w:val="single"/>
        </w:rPr>
        <w:t>УПРАВЛЕНИЕ -  10 213,0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 xml:space="preserve">з\пл  с начисл. – 8 819,0 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опл.депутатам – 42,0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узел связи 96,0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коммун.услуги  283,0   (отопление + освещение)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сод.имущества - 173,0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налоги – 156,0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обслуж.прог. «Консультант» , Прогр. 1-С; Ками-Север; АС -Бюджет  - 242,0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ст.251 – субс.на содержание контр.-ревиз.органа (по соглаш) – 150,0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ст.310 – 72,0 (столы, шкаф-купе, информ.стенд для  Мун.Сов.,)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ст.340 – 180,0    в т.ч. ГСМ – 127,0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 xml:space="preserve">           канц. и хоз.товары – 4530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u w:val="single"/>
        </w:rPr>
      </w:pP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</w:rPr>
        <w:tab/>
      </w:r>
      <w:r w:rsidRPr="001F1CAF">
        <w:rPr>
          <w:rFonts w:ascii="Times New Roman" w:hAnsi="Times New Roman" w:cs="Times New Roman"/>
          <w:b/>
          <w:i/>
          <w:u w:val="single"/>
        </w:rPr>
        <w:t>Резервный фонд – 20,0 (мат.пом.постр.от пожара)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u w:val="single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u w:val="single"/>
        </w:rPr>
      </w:pPr>
      <w:r w:rsidRPr="001F1CAF">
        <w:rPr>
          <w:rFonts w:ascii="Times New Roman" w:hAnsi="Times New Roman" w:cs="Times New Roman"/>
          <w:b/>
          <w:i/>
          <w:u w:val="single"/>
        </w:rPr>
        <w:t xml:space="preserve">ПРОЧИЕ ОБЩЕГОСУД. ВОПРОСЫ  - 1 197,0   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Содерж.. старост – 262,0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lastRenderedPageBreak/>
        <w:t>Услуги по оценке зем.участков – 73,0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Повышение квалиф – 16,0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Содерж.жилфонда   280,0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Публикация в газ. – 157,0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Тех.обследование жил.дома – 68,0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Переч. Другим бюджетам – 100,0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Возмещение расходов по зем.участ.- 200,0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Приобретение программ – 41,0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  <w:r w:rsidRPr="001F1CAF">
        <w:rPr>
          <w:rFonts w:ascii="Times New Roman" w:hAnsi="Times New Roman" w:cs="Times New Roman"/>
          <w:b/>
          <w:i/>
          <w:u w:val="single"/>
        </w:rPr>
        <w:t>ОБЕСПЕЧЕНИЕ ПОЖАРНОЙ БЕЗОПАСНОСТИ</w:t>
      </w:r>
      <w:r w:rsidRPr="001F1CAF">
        <w:rPr>
          <w:rFonts w:ascii="Times New Roman" w:hAnsi="Times New Roman" w:cs="Times New Roman"/>
          <w:b/>
          <w:i/>
        </w:rPr>
        <w:t xml:space="preserve"> – 245,0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  <w:r w:rsidRPr="001F1CAF">
        <w:rPr>
          <w:rFonts w:ascii="Times New Roman" w:hAnsi="Times New Roman" w:cs="Times New Roman"/>
          <w:b/>
          <w:i/>
        </w:rPr>
        <w:t xml:space="preserve"> устройство сходней р.Волга ,  опашка деревень, чистка прудов 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u w:val="single"/>
        </w:rPr>
      </w:pPr>
      <w:r w:rsidRPr="001F1CAF">
        <w:rPr>
          <w:rFonts w:ascii="Times New Roman" w:hAnsi="Times New Roman" w:cs="Times New Roman"/>
          <w:b/>
          <w:i/>
          <w:u w:val="single"/>
        </w:rPr>
        <w:t>СОДЕРЖАНИЕ  ДНД – 156,0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u w:val="single"/>
        </w:rPr>
      </w:pPr>
      <w:r w:rsidRPr="001F1CAF">
        <w:rPr>
          <w:rFonts w:ascii="Times New Roman" w:hAnsi="Times New Roman" w:cs="Times New Roman"/>
          <w:b/>
          <w:i/>
          <w:u w:val="single"/>
        </w:rPr>
        <w:t>ВОЗМЕЩЕНИЕ РАСХОДОВ ПО АВТОБУСНЫМ ПЕРЕВОЗКАМ</w:t>
      </w:r>
      <w:r w:rsidRPr="001F1CAF">
        <w:rPr>
          <w:rFonts w:ascii="Times New Roman" w:hAnsi="Times New Roman" w:cs="Times New Roman"/>
          <w:u w:val="single"/>
        </w:rPr>
        <w:t xml:space="preserve"> -   </w:t>
      </w:r>
      <w:r w:rsidRPr="001F1CAF">
        <w:rPr>
          <w:rFonts w:ascii="Times New Roman" w:hAnsi="Times New Roman" w:cs="Times New Roman"/>
          <w:b/>
          <w:i/>
          <w:u w:val="single"/>
        </w:rPr>
        <w:t>1 696,0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u w:val="single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u w:val="single"/>
        </w:rPr>
      </w:pPr>
      <w:r w:rsidRPr="001F1CAF">
        <w:rPr>
          <w:rFonts w:ascii="Times New Roman" w:hAnsi="Times New Roman" w:cs="Times New Roman"/>
          <w:b/>
          <w:i/>
          <w:u w:val="single"/>
        </w:rPr>
        <w:t>ДОРОЖНОЕ ХОЗЯЙСТВО -  12 688,0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Зимнее содержание дорог – 2 247,0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Экспертиза достоверности смет – 62,0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Дорожные знаки – 94,0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Установка дорожных знаков – 12,0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асф.-бетон.покрытия ул.Большесольская – 462,0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Нанесение дорожной разметки -122,0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Изготовление тех.паспорта ч\реку Солоницу -81,0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Кадастровые работы – 52,0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Документация «Тех.обслед.моста ч\реку Солоницу – 99,0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Геолог., гидрометеорол. изыскания – 680,0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асф.-бет.покр. ул.Опекушина – 1 050,0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асф.-бет.покр.ул.Мира – 1 737,0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Грейдирование дорог(Некрасовское – Харино, Левашово) – 199,0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lastRenderedPageBreak/>
        <w:t>За ПГС в с.Левашово – 97,0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Перевозка и погрузка ПГС – 74,0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асф.-бет.покр.ул.Некрасова – 1 611,0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асф.-бет.покр.ул.Механизаторов – 577,0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асф.-бет.покр.ул.Евграфова – 654,0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асф.-бет.покр.ул.Строителей (част.сек) – 293,0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асф.-бет.покр.ул.Кооперативная д.29 – 326,0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подъезда к Малым Солям – 496,0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подъезда к Новым Ченцам – 431,0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проезж.части ул.Юбилейная – 369,0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проезж.части ул.Труда – 783,0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Ремонт дороги Харино-Плаксино – 80,0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1CAF"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РАСХОДЫ   ЖКХ   -13 165 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В Т.Ч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  <w:r w:rsidRPr="001F1CAF">
        <w:rPr>
          <w:rFonts w:ascii="Times New Roman" w:hAnsi="Times New Roman" w:cs="Times New Roman"/>
          <w:b/>
          <w:i/>
        </w:rPr>
        <w:t>ЖИЛ. ФОНД  -  779,0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b/>
          <w:i/>
        </w:rPr>
        <w:t>Кап.ремонт  жилфонда  - 779,0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CAF">
        <w:rPr>
          <w:rFonts w:ascii="Times New Roman" w:hAnsi="Times New Roman" w:cs="Times New Roman"/>
          <w:b/>
          <w:i/>
          <w:sz w:val="32"/>
          <w:szCs w:val="32"/>
        </w:rPr>
        <w:t>Расходы на организ. услуг бани –</w:t>
      </w:r>
      <w:r w:rsidRPr="001F1CAF">
        <w:rPr>
          <w:rFonts w:ascii="Times New Roman" w:hAnsi="Times New Roman" w:cs="Times New Roman"/>
          <w:b/>
          <w:i/>
          <w:sz w:val="28"/>
          <w:szCs w:val="28"/>
        </w:rPr>
        <w:t xml:space="preserve"> 1440,0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CAF">
        <w:rPr>
          <w:rFonts w:ascii="Times New Roman" w:hAnsi="Times New Roman" w:cs="Times New Roman"/>
          <w:b/>
          <w:i/>
        </w:rPr>
        <w:t xml:space="preserve">СУБСИДИЯ ЖКХ (на отопление)  </w:t>
      </w:r>
      <w:r w:rsidRPr="001F1CA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  <w:r w:rsidRPr="001F1CAF">
        <w:rPr>
          <w:rFonts w:ascii="Times New Roman" w:hAnsi="Times New Roman" w:cs="Times New Roman"/>
          <w:b/>
          <w:i/>
        </w:rPr>
        <w:t>БЛАГОУСТРОЙСТВО –    6 923,0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  <w:r w:rsidRPr="001F1CAF">
        <w:rPr>
          <w:rFonts w:ascii="Times New Roman" w:hAnsi="Times New Roman" w:cs="Times New Roman"/>
          <w:b/>
          <w:i/>
        </w:rPr>
        <w:lastRenderedPageBreak/>
        <w:t>Благоустройство террит</w:t>
      </w:r>
      <w:r w:rsidRPr="001F1CAF">
        <w:rPr>
          <w:rFonts w:ascii="Times New Roman" w:hAnsi="Times New Roman" w:cs="Times New Roman"/>
        </w:rPr>
        <w:t xml:space="preserve">. </w:t>
      </w:r>
      <w:r w:rsidRPr="001F1CAF">
        <w:rPr>
          <w:rFonts w:ascii="Times New Roman" w:hAnsi="Times New Roman" w:cs="Times New Roman"/>
          <w:b/>
          <w:i/>
        </w:rPr>
        <w:t>–  3 422,0</w:t>
      </w:r>
      <w:r w:rsidRPr="001F1CAF">
        <w:rPr>
          <w:rFonts w:ascii="Times New Roman" w:hAnsi="Times New Roman" w:cs="Times New Roman"/>
          <w:b/>
          <w:i/>
          <w:u w:val="single"/>
        </w:rPr>
        <w:t xml:space="preserve">  </w:t>
      </w:r>
      <w:r w:rsidRPr="001F1CAF">
        <w:rPr>
          <w:rFonts w:ascii="Times New Roman" w:hAnsi="Times New Roman" w:cs="Times New Roman"/>
          <w:b/>
          <w:i/>
        </w:rPr>
        <w:t xml:space="preserve"> 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  <w:b/>
        </w:rPr>
        <w:t>В т.</w:t>
      </w:r>
      <w:r w:rsidRPr="001F1CAF">
        <w:rPr>
          <w:rFonts w:ascii="Times New Roman" w:hAnsi="Times New Roman" w:cs="Times New Roman"/>
        </w:rPr>
        <w:t>ч.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Уборка мусора (в т.ч. несанкционир.свалок ) – 2 039,0  ( ПРС ; Теплоэлектросервис , Сельхозхимия)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Спилка деревьев – 115,0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Прочее благоустройство территории – 124,0 ( оплата по договорам-подрядам, приобретение хоз.материалов, ГСМ на косилки, пилы )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Ремонт имущества – 58,0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ЦП «Чистый район» - 222,0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ЦП «Чистое поселение» - 100,0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Проектно-сметная докум. (ул.Набережная) –  98,0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Устройство и демонтаж сходней р.Волга – 19,0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Ремонт понт.моста – 399,0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Ремонт колодцев – 62,0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Обработка от клещей – 63,0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Скашивание травы – 123,0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  <w:r w:rsidRPr="001F1CAF">
        <w:rPr>
          <w:rFonts w:ascii="Times New Roman" w:hAnsi="Times New Roman" w:cs="Times New Roman"/>
          <w:b/>
          <w:i/>
        </w:rPr>
        <w:t>Приобретение основных средств  - 225,0 (урны в Ч\Заводь -6 шт., лавочки, доп.детское оборуд.на д\площадке в парке у д/к)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  <w:b/>
          <w:i/>
        </w:rPr>
        <w:t>Уличное освещение</w:t>
      </w:r>
      <w:r w:rsidRPr="001F1CAF">
        <w:rPr>
          <w:rFonts w:ascii="Times New Roman" w:hAnsi="Times New Roman" w:cs="Times New Roman"/>
        </w:rPr>
        <w:t xml:space="preserve">  </w:t>
      </w:r>
      <w:r w:rsidRPr="001F1CAF">
        <w:rPr>
          <w:rFonts w:ascii="Times New Roman" w:hAnsi="Times New Roman" w:cs="Times New Roman"/>
          <w:b/>
          <w:i/>
        </w:rPr>
        <w:t>- 3 276,0</w:t>
      </w:r>
      <w:r w:rsidRPr="001F1CAF">
        <w:rPr>
          <w:rFonts w:ascii="Times New Roman" w:hAnsi="Times New Roman" w:cs="Times New Roman"/>
        </w:rPr>
        <w:t xml:space="preserve">  в т.ч. 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Обслуж.эл.сетей  624,0  ( КОМТЕКО ;  МРСК  )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оплата электроэнер. за уличное освещение -  2 401,0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Приобретение ламп, фонарей – 251,0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CAF">
        <w:rPr>
          <w:rFonts w:ascii="Times New Roman" w:hAnsi="Times New Roman" w:cs="Times New Roman"/>
          <w:b/>
          <w:i/>
          <w:sz w:val="28"/>
          <w:szCs w:val="28"/>
        </w:rPr>
        <w:t xml:space="preserve">МУ «БЛАГОУСТРОЙСТВО» - 4 023,0 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1CAF">
        <w:rPr>
          <w:rFonts w:ascii="Times New Roman" w:hAnsi="Times New Roman" w:cs="Times New Roman"/>
          <w:i/>
          <w:sz w:val="28"/>
          <w:szCs w:val="28"/>
        </w:rPr>
        <w:t>Содержание дворников</w:t>
      </w:r>
      <w:r w:rsidRPr="001F1CAF">
        <w:rPr>
          <w:rFonts w:ascii="Times New Roman" w:hAnsi="Times New Roman" w:cs="Times New Roman"/>
          <w:b/>
          <w:i/>
          <w:sz w:val="28"/>
          <w:szCs w:val="28"/>
        </w:rPr>
        <w:t xml:space="preserve"> – 4 023 ,0</w:t>
      </w: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  <w:r w:rsidRPr="001F1CA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т.ч. </w:t>
      </w:r>
      <w:r w:rsidRPr="001F1CAF">
        <w:rPr>
          <w:rFonts w:ascii="Times New Roman" w:hAnsi="Times New Roman" w:cs="Times New Roman"/>
          <w:sz w:val="28"/>
          <w:szCs w:val="28"/>
        </w:rPr>
        <w:t>з\плата с нач. – 3 721,0</w:t>
      </w:r>
    </w:p>
    <w:p w:rsidR="001F1CAF" w:rsidRPr="001F1CAF" w:rsidRDefault="001F1CAF" w:rsidP="001F1CAF">
      <w:pPr>
        <w:rPr>
          <w:rFonts w:ascii="Times New Roman" w:hAnsi="Times New Roman" w:cs="Times New Roman"/>
          <w:sz w:val="28"/>
          <w:szCs w:val="28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1CAF">
        <w:rPr>
          <w:rFonts w:ascii="Times New Roman" w:hAnsi="Times New Roman" w:cs="Times New Roman"/>
          <w:b/>
          <w:i/>
          <w:sz w:val="28"/>
          <w:szCs w:val="28"/>
          <w:u w:val="single"/>
        </w:rPr>
        <w:t>Софинансирование по ЦП «Молодая семья» - 1 582,0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1CAF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КУЛЬТУРА  - 6 804,0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ДОМА КУЛЬТУРЫ  - 4 802,0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В т.ч.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з\плата с нач. 2 356,0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 xml:space="preserve"> коммун.услуги – 832,0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Рем.мемор.погиб.воинам (Лихообразово)– 267,0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Рем.пам. с.Левашово – 495,0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Приобр.кресел – 366,0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Световое оборуд. – 299,0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БИБЛИОТЕКИ –1 574 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В т.ч.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з\плата с начисл. – 1 243,0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 xml:space="preserve"> коммун.услуги – 250,0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  <w:r w:rsidRPr="001F1CAF">
        <w:rPr>
          <w:rFonts w:ascii="Times New Roman" w:hAnsi="Times New Roman" w:cs="Times New Roman"/>
          <w:i/>
        </w:rPr>
        <w:t>ПРОЧИЕ МЕРОПРИЯТИЯ ПО КУЛЬТУРЕ</w:t>
      </w:r>
      <w:r w:rsidRPr="001F1CAF">
        <w:rPr>
          <w:rFonts w:ascii="Times New Roman" w:hAnsi="Times New Roman" w:cs="Times New Roman"/>
        </w:rPr>
        <w:t xml:space="preserve">    428</w:t>
      </w:r>
      <w:r w:rsidRPr="001F1CAF">
        <w:rPr>
          <w:rFonts w:ascii="Times New Roman" w:hAnsi="Times New Roman" w:cs="Times New Roman"/>
          <w:i/>
        </w:rPr>
        <w:t>,0</w:t>
      </w:r>
    </w:p>
    <w:p w:rsidR="001F1CAF" w:rsidRPr="001F1CAF" w:rsidRDefault="001F1CAF" w:rsidP="001F1CAF">
      <w:pPr>
        <w:rPr>
          <w:rFonts w:ascii="Times New Roman" w:hAnsi="Times New Roman" w:cs="Times New Roman"/>
          <w:i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  <w:r w:rsidRPr="001F1CAF">
        <w:rPr>
          <w:rFonts w:ascii="Times New Roman" w:hAnsi="Times New Roman" w:cs="Times New Roman"/>
        </w:rPr>
        <w:t>Проведение масленицы – 39,0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Установка и провед. новог.елки  п.Некрас.–  78,0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Провед.празд. 9 Мая – 197,0(выст.группы , салют, покупка венков)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 xml:space="preserve">Провед.Дня села Левашово – 37,0 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Демонтаж стеллы с.Левашово  - 5,0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lastRenderedPageBreak/>
        <w:t>Провед.дня поселка – 31,0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Проведение Дня пожилого человека – 30,0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  <w:r w:rsidRPr="001F1CAF">
        <w:rPr>
          <w:rFonts w:ascii="Times New Roman" w:hAnsi="Times New Roman" w:cs="Times New Roman"/>
        </w:rPr>
        <w:t>Изготовление афиш – 11,0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1CAF">
        <w:rPr>
          <w:rFonts w:ascii="Times New Roman" w:hAnsi="Times New Roman" w:cs="Times New Roman"/>
          <w:b/>
          <w:i/>
          <w:sz w:val="32"/>
          <w:szCs w:val="32"/>
          <w:u w:val="single"/>
        </w:rPr>
        <w:t>Физ-ра и спорт – 30</w:t>
      </w:r>
      <w:r w:rsidRPr="001F1CAF">
        <w:rPr>
          <w:rFonts w:ascii="Times New Roman" w:hAnsi="Times New Roman" w:cs="Times New Roman"/>
          <w:b/>
          <w:i/>
          <w:sz w:val="28"/>
          <w:szCs w:val="28"/>
          <w:u w:val="single"/>
        </w:rPr>
        <w:t>,0</w:t>
      </w:r>
    </w:p>
    <w:p w:rsidR="001F1CAF" w:rsidRPr="001F1CAF" w:rsidRDefault="001F1CAF" w:rsidP="001F1C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1CAF" w:rsidRPr="001F1CAF" w:rsidRDefault="001F1CAF" w:rsidP="001F1CAF">
      <w:pPr>
        <w:rPr>
          <w:rFonts w:ascii="Times New Roman" w:hAnsi="Times New Roman" w:cs="Times New Roman"/>
          <w:b/>
          <w:i/>
        </w:rPr>
      </w:pPr>
      <w:r w:rsidRPr="001F1CAF">
        <w:rPr>
          <w:rFonts w:ascii="Times New Roman" w:hAnsi="Times New Roman" w:cs="Times New Roman"/>
          <w:b/>
          <w:i/>
        </w:rPr>
        <w:t>Левашовские старты – 30,0</w:t>
      </w: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hAnsi="Times New Roman" w:cs="Times New Roman"/>
        </w:rPr>
      </w:pPr>
    </w:p>
    <w:p w:rsidR="001F1CAF" w:rsidRPr="001F1CAF" w:rsidRDefault="001F1CAF" w:rsidP="001F1CAF">
      <w:pPr>
        <w:rPr>
          <w:rFonts w:ascii="Times New Roman" w:eastAsia="Calibri" w:hAnsi="Times New Roman" w:cs="Times New Roman"/>
          <w:color w:val="333333"/>
          <w:sz w:val="18"/>
          <w:szCs w:val="18"/>
        </w:rPr>
      </w:pPr>
    </w:p>
    <w:p w:rsidR="001F1CAF" w:rsidRPr="001F1CAF" w:rsidRDefault="001F1CAF" w:rsidP="001F1CAF">
      <w:pPr>
        <w:rPr>
          <w:rFonts w:ascii="Times New Roman" w:eastAsia="Calibri" w:hAnsi="Times New Roman" w:cs="Times New Roman"/>
        </w:rPr>
      </w:pPr>
      <w:r w:rsidRPr="001F1CAF">
        <w:rPr>
          <w:rFonts w:ascii="Times New Roman" w:eastAsia="Calibri" w:hAnsi="Times New Roman" w:cs="Times New Roman"/>
          <w:vanish/>
          <w:color w:val="333333"/>
          <w:sz w:val="18"/>
          <w:szCs w:val="18"/>
        </w:rPr>
        <w:t>Картошка с куриными ножками в духовке. Этот отличный рецепт особенно понравится любителям вкусной картошки с мясом. Картошечка получается очень аппетитной, румяной, а куриные ножки - сочными и мягкими. Прекрасное блюдо для семейного обеда или ужина. Просто и очень вкусно! Для приготовления картошки с куриными ножками в духовке понадобится: 6 куриных ножек; 1 кг картофеля; 250 г сметаны; соль, сухие травы, перец - по вкусу; 2 зубчика чеснока; 300 г сыра. Куриные ножки солим, перчим, посыпаем сухими травами, добавляем чеснок, пропущенный через пресс, и сметану. Перемешиваем и оставляем минут на 30. Очищенный картофель режем достаточно тонкими кружками, солим, перчим, выкладываем в жаропрочную форму. На картошку выкладываем куриные голени, закрываем форму фольгой и отправляем в разогретую духовку при температуре 180-200 градусов на 45 минут. Затем достаём форму из духовки, снимаем фольгу, посыпаем натёртым сыром и отправляем в духовку ещё минут на 20. Картошка с куриными ножками, приготовленная в духовке, получается очень вкусной.Приятного аппетита!</w:t>
      </w:r>
    </w:p>
    <w:p w:rsidR="001F1CAF" w:rsidRPr="001F1CAF" w:rsidRDefault="001F1CAF">
      <w:pPr>
        <w:rPr>
          <w:rFonts w:ascii="Times New Roman" w:hAnsi="Times New Roman" w:cs="Times New Roman"/>
        </w:rPr>
      </w:pPr>
    </w:p>
    <w:sectPr w:rsidR="001F1CAF" w:rsidRPr="001F1CAF" w:rsidSect="00E0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30894"/>
    <w:multiLevelType w:val="multilevel"/>
    <w:tmpl w:val="F76CB056"/>
    <w:lvl w:ilvl="0">
      <w:start w:val="1"/>
      <w:numFmt w:val="decimal"/>
      <w:lvlText w:val="%1."/>
      <w:lvlJc w:val="left"/>
      <w:pPr>
        <w:ind w:left="2149" w:hanging="1440"/>
      </w:p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2126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0931A38"/>
    <w:multiLevelType w:val="hybridMultilevel"/>
    <w:tmpl w:val="5A5A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053D"/>
    <w:multiLevelType w:val="hybridMultilevel"/>
    <w:tmpl w:val="55F40E0A"/>
    <w:lvl w:ilvl="0" w:tplc="495E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F1CAF"/>
    <w:rsid w:val="001F1CAF"/>
    <w:rsid w:val="00E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0"/>
  </w:style>
  <w:style w:type="paragraph" w:styleId="1">
    <w:name w:val="heading 1"/>
    <w:basedOn w:val="a"/>
    <w:next w:val="a"/>
    <w:link w:val="10"/>
    <w:qFormat/>
    <w:rsid w:val="001F1CAF"/>
    <w:pPr>
      <w:keepNext/>
      <w:widowControl w:val="0"/>
      <w:tabs>
        <w:tab w:val="num" w:pos="432"/>
      </w:tabs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CAF"/>
    <w:rPr>
      <w:rFonts w:ascii="Arial" w:eastAsia="Andale Sans UI" w:hAnsi="Arial" w:cs="Arial"/>
      <w:b/>
      <w:bCs/>
      <w:kern w:val="1"/>
      <w:sz w:val="32"/>
      <w:szCs w:val="32"/>
      <w:lang w:eastAsia="ru-RU"/>
    </w:rPr>
  </w:style>
  <w:style w:type="paragraph" w:customStyle="1" w:styleId="a3">
    <w:name w:val="Название закона"/>
    <w:basedOn w:val="a"/>
    <w:uiPriority w:val="99"/>
    <w:rsid w:val="001F1C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1F1CAF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1F1CAF"/>
    <w:rPr>
      <w:rFonts w:ascii="Arial" w:eastAsia="Arial" w:hAnsi="Arial" w:cs="Arial"/>
      <w:sz w:val="20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1F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1CAF"/>
    <w:rPr>
      <w:b/>
      <w:bCs/>
    </w:rPr>
  </w:style>
  <w:style w:type="paragraph" w:styleId="a8">
    <w:name w:val="No Spacing"/>
    <w:uiPriority w:val="1"/>
    <w:qFormat/>
    <w:rsid w:val="001F1CAF"/>
    <w:pPr>
      <w:spacing w:after="0" w:line="240" w:lineRule="auto"/>
    </w:pPr>
  </w:style>
  <w:style w:type="character" w:styleId="a9">
    <w:name w:val="Hyperlink"/>
    <w:uiPriority w:val="99"/>
    <w:unhideWhenUsed/>
    <w:rsid w:val="001F1CAF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1F1C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F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1F1CAF"/>
    <w:pPr>
      <w:spacing w:after="0" w:line="240" w:lineRule="auto"/>
      <w:ind w:left="360"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1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header"/>
    <w:basedOn w:val="a"/>
    <w:link w:val="ae"/>
    <w:rsid w:val="001F1C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F1C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F1CAF"/>
  </w:style>
  <w:style w:type="table" w:styleId="af">
    <w:name w:val="Table Grid"/>
    <w:basedOn w:val="a1"/>
    <w:uiPriority w:val="59"/>
    <w:rsid w:val="001F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F1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rsid w:val="001F1CAF"/>
    <w:rPr>
      <w:rFonts w:ascii="Times New Roman" w:hAnsi="Times New Roman" w:cs="Times New Roman" w:hint="default"/>
      <w:color w:val="106BBE"/>
    </w:rPr>
  </w:style>
  <w:style w:type="paragraph" w:styleId="af1">
    <w:name w:val="Subtitle"/>
    <w:basedOn w:val="a"/>
    <w:next w:val="a4"/>
    <w:link w:val="12"/>
    <w:qFormat/>
    <w:rsid w:val="001F1CAF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rsid w:val="001F1C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f1"/>
    <w:locked/>
    <w:rsid w:val="001F1CAF"/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blk">
    <w:name w:val="blk"/>
    <w:basedOn w:val="a0"/>
    <w:rsid w:val="001F1CAF"/>
  </w:style>
  <w:style w:type="paragraph" w:customStyle="1" w:styleId="af3">
    <w:name w:val="Знак"/>
    <w:basedOn w:val="a"/>
    <w:semiHidden/>
    <w:rsid w:val="001F1CAF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styleId="af4">
    <w:name w:val="FollowedHyperlink"/>
    <w:basedOn w:val="a0"/>
    <w:uiPriority w:val="99"/>
    <w:semiHidden/>
    <w:unhideWhenUsed/>
    <w:rsid w:val="001F1CAF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F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1CAF"/>
    <w:rPr>
      <w:rFonts w:ascii="Tahoma" w:hAnsi="Tahoma" w:cs="Tahoma"/>
      <w:sz w:val="16"/>
      <w:szCs w:val="16"/>
    </w:rPr>
  </w:style>
  <w:style w:type="paragraph" w:customStyle="1" w:styleId="af7">
    <w:name w:val="Прижатый влево"/>
    <w:basedOn w:val="a"/>
    <w:next w:val="a"/>
    <w:uiPriority w:val="99"/>
    <w:rsid w:val="001F1CAF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locked/>
    <w:rsid w:val="001F1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4402</Words>
  <Characters>25093</Characters>
  <Application>Microsoft Office Word</Application>
  <DocSecurity>0</DocSecurity>
  <Lines>209</Lines>
  <Paragraphs>58</Paragraphs>
  <ScaleCrop>false</ScaleCrop>
  <Company/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2016-04-21T07:33:00Z</dcterms:created>
  <dcterms:modified xsi:type="dcterms:W3CDTF">2016-04-21T07:33:00Z</dcterms:modified>
</cp:coreProperties>
</file>