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9" w:rsidRDefault="00072509" w:rsidP="00072509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509" w:rsidRPr="00D47053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D47053">
        <w:rPr>
          <w:rFonts w:ascii="Times New Roman" w:hAnsi="Times New Roman" w:cs="Times New Roman"/>
          <w:bCs w:val="0"/>
          <w:sz w:val="44"/>
          <w:szCs w:val="44"/>
        </w:rPr>
        <w:t>ПРОЕКТ  ПОСТАНОВЛЕНИЯ</w:t>
      </w:r>
    </w:p>
    <w:p w:rsidR="00072509" w:rsidRDefault="00072509" w:rsidP="0007250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072509" w:rsidRPr="00072509" w:rsidRDefault="00072509" w:rsidP="0007250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7250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__________</w:t>
      </w:r>
      <w:r w:rsidR="006E567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07250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г</w:t>
      </w:r>
      <w:proofErr w:type="gramEnd"/>
      <w:r w:rsidRPr="0007250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.  №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</w:t>
      </w:r>
    </w:p>
    <w:p w:rsidR="006E5671" w:rsidRDefault="00072509" w:rsidP="006E56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50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E56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6E5671" w:rsidRDefault="006E5671" w:rsidP="006E56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6E5671" w:rsidRDefault="006E5671" w:rsidP="006E56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№8 от 15.01.2018 года «Об утверждении </w:t>
      </w:r>
    </w:p>
    <w:p w:rsidR="006E5671" w:rsidRDefault="006E5671" w:rsidP="006E56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целевой программы</w:t>
      </w:r>
    </w:p>
    <w:p w:rsidR="006E5671" w:rsidRDefault="006E5671" w:rsidP="006E56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5671">
        <w:rPr>
          <w:sz w:val="28"/>
          <w:szCs w:val="28"/>
        </w:rPr>
        <w:t>«</w:t>
      </w:r>
      <w:r w:rsidRPr="006E5671">
        <w:rPr>
          <w:color w:val="000000"/>
          <w:sz w:val="28"/>
          <w:szCs w:val="28"/>
        </w:rPr>
        <w:t>Решаем вместе»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</w:p>
    <w:p w:rsidR="006E5671" w:rsidRDefault="006E5671" w:rsidP="006E56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72509"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</w:t>
      </w:r>
    </w:p>
    <w:p w:rsidR="006E5671" w:rsidRPr="00CF651F" w:rsidRDefault="006E5671" w:rsidP="006E5671">
      <w:pPr>
        <w:autoSpaceDE w:val="0"/>
        <w:autoSpaceDN w:val="0"/>
        <w:adjustRightInd w:val="0"/>
        <w:rPr>
          <w:color w:val="000000"/>
          <w:szCs w:val="28"/>
        </w:rPr>
      </w:pPr>
      <w:r w:rsidRPr="00072509">
        <w:rPr>
          <w:color w:val="000000"/>
          <w:sz w:val="28"/>
          <w:szCs w:val="28"/>
        </w:rPr>
        <w:t xml:space="preserve"> на 2018 - 2022 годы.</w:t>
      </w:r>
    </w:p>
    <w:p w:rsidR="006E5671" w:rsidRPr="00072509" w:rsidRDefault="006E5671" w:rsidP="006E5671">
      <w:pPr>
        <w:pStyle w:val="ConsPlusTitle"/>
        <w:widowControl/>
        <w:rPr>
          <w:color w:val="000000"/>
          <w:sz w:val="28"/>
          <w:szCs w:val="28"/>
        </w:rPr>
      </w:pPr>
    </w:p>
    <w:p w:rsidR="00072509" w:rsidRPr="006E5671" w:rsidRDefault="00072509" w:rsidP="006E567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72509">
        <w:rPr>
          <w:color w:val="000000"/>
          <w:sz w:val="28"/>
          <w:szCs w:val="28"/>
        </w:rPr>
        <w:t xml:space="preserve"> </w:t>
      </w:r>
    </w:p>
    <w:p w:rsidR="00072509" w:rsidRPr="00072509" w:rsidRDefault="00072509" w:rsidP="00072509">
      <w:pPr>
        <w:jc w:val="both"/>
        <w:rPr>
          <w:sz w:val="28"/>
          <w:szCs w:val="28"/>
          <w:lang w:eastAsia="ar-SA"/>
        </w:rPr>
      </w:pPr>
    </w:p>
    <w:p w:rsidR="00072509" w:rsidRPr="00072509" w:rsidRDefault="00072509" w:rsidP="006E5671">
      <w:pPr>
        <w:ind w:firstLine="540"/>
        <w:jc w:val="both"/>
        <w:rPr>
          <w:sz w:val="28"/>
          <w:szCs w:val="28"/>
        </w:rPr>
      </w:pPr>
      <w:r w:rsidRPr="00072509">
        <w:rPr>
          <w:sz w:val="28"/>
          <w:szCs w:val="28"/>
          <w:lang w:eastAsia="ar-SA"/>
        </w:rPr>
        <w:t>В соответствии с б</w:t>
      </w:r>
      <w:r w:rsidRPr="00072509">
        <w:rPr>
          <w:sz w:val="28"/>
          <w:szCs w:val="28"/>
        </w:rPr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072509">
        <w:rPr>
          <w:sz w:val="28"/>
          <w:szCs w:val="28"/>
        </w:rPr>
        <w:t>Некрасовское</w:t>
      </w:r>
      <w:proofErr w:type="gramEnd"/>
      <w:r w:rsidRPr="00072509">
        <w:rPr>
          <w:sz w:val="28"/>
          <w:szCs w:val="28"/>
        </w:rPr>
        <w:t xml:space="preserve"> ПОСТАНОВЛЯЕТ: </w:t>
      </w:r>
    </w:p>
    <w:p w:rsidR="00D47053" w:rsidRDefault="00072509" w:rsidP="00D470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509">
        <w:rPr>
          <w:sz w:val="28"/>
          <w:szCs w:val="28"/>
        </w:rPr>
        <w:t xml:space="preserve">1. </w:t>
      </w:r>
      <w:r w:rsidR="00D47053" w:rsidRPr="00CF65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D470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администрации сельского поселения Некрасовское  </w:t>
      </w:r>
    </w:p>
    <w:p w:rsidR="00D47053" w:rsidRDefault="00D47053" w:rsidP="00D47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№8 от 15.01.2018 года «Об утверждении муниципальной целевой программы</w:t>
      </w:r>
    </w:p>
    <w:p w:rsidR="00D47053" w:rsidRDefault="00D47053" w:rsidP="00D470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5671">
        <w:rPr>
          <w:sz w:val="28"/>
          <w:szCs w:val="28"/>
        </w:rPr>
        <w:t>«</w:t>
      </w:r>
      <w:r w:rsidRPr="006E5671">
        <w:rPr>
          <w:color w:val="000000"/>
          <w:sz w:val="28"/>
          <w:szCs w:val="28"/>
        </w:rPr>
        <w:t>Решаем вместе»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Pr="00072509"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</w:t>
      </w:r>
    </w:p>
    <w:p w:rsidR="00D47053" w:rsidRPr="00D47053" w:rsidRDefault="00D47053" w:rsidP="00D4705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на 2018 - 2022 годы </w:t>
      </w:r>
      <w:r w:rsidRPr="00D47053">
        <w:rPr>
          <w:color w:val="000000"/>
          <w:sz w:val="28"/>
          <w:szCs w:val="28"/>
        </w:rPr>
        <w:t xml:space="preserve">изменения </w:t>
      </w:r>
      <w:proofErr w:type="gramStart"/>
      <w:r w:rsidRPr="00D47053">
        <w:rPr>
          <w:color w:val="000000"/>
          <w:sz w:val="28"/>
          <w:szCs w:val="28"/>
        </w:rPr>
        <w:t>согласно приложения</w:t>
      </w:r>
      <w:proofErr w:type="gramEnd"/>
      <w:r w:rsidRPr="00D47053">
        <w:rPr>
          <w:color w:val="000000"/>
          <w:sz w:val="28"/>
          <w:szCs w:val="28"/>
        </w:rPr>
        <w:t xml:space="preserve"> к настоящему постановлению.</w:t>
      </w:r>
    </w:p>
    <w:p w:rsidR="00D47053" w:rsidRPr="00632B6F" w:rsidRDefault="00D47053" w:rsidP="00D47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072509" w:rsidRPr="00072509" w:rsidRDefault="00072509" w:rsidP="00D470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2509" w:rsidRPr="00072509" w:rsidRDefault="00072509" w:rsidP="00072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2509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 официального опубликования.</w:t>
      </w:r>
    </w:p>
    <w:p w:rsidR="00072509" w:rsidRPr="00072509" w:rsidRDefault="00072509" w:rsidP="0007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09" w:rsidRPr="00072509" w:rsidRDefault="00072509" w:rsidP="00072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509" w:rsidRPr="00072509" w:rsidRDefault="00072509" w:rsidP="000725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509" w:rsidRPr="00072509" w:rsidRDefault="00072509" w:rsidP="00072509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072509">
        <w:rPr>
          <w:sz w:val="28"/>
          <w:szCs w:val="28"/>
        </w:rPr>
        <w:t xml:space="preserve">Глава сельского поселения </w:t>
      </w:r>
    </w:p>
    <w:p w:rsidR="00072509" w:rsidRPr="00072509" w:rsidRDefault="00072509" w:rsidP="00072509">
      <w:pPr>
        <w:widowControl w:val="0"/>
        <w:tabs>
          <w:tab w:val="left" w:pos="7797"/>
        </w:tabs>
        <w:jc w:val="both"/>
        <w:rPr>
          <w:sz w:val="28"/>
          <w:szCs w:val="28"/>
        </w:rPr>
      </w:pPr>
      <w:proofErr w:type="gramStart"/>
      <w:r w:rsidRPr="00072509">
        <w:rPr>
          <w:sz w:val="28"/>
          <w:szCs w:val="28"/>
        </w:rPr>
        <w:t>Некрасовское</w:t>
      </w:r>
      <w:proofErr w:type="gramEnd"/>
      <w:r w:rsidRPr="00072509">
        <w:rPr>
          <w:sz w:val="28"/>
          <w:szCs w:val="28"/>
        </w:rPr>
        <w:t xml:space="preserve">                                                                      В.А. Лосев </w:t>
      </w:r>
      <w:r w:rsidRPr="00072509">
        <w:rPr>
          <w:sz w:val="28"/>
          <w:szCs w:val="28"/>
        </w:rPr>
        <w:tab/>
        <w:t xml:space="preserve">                                 </w:t>
      </w:r>
    </w:p>
    <w:p w:rsidR="00072509" w:rsidRPr="00072509" w:rsidRDefault="00072509" w:rsidP="00072509">
      <w:pPr>
        <w:widowControl w:val="0"/>
        <w:tabs>
          <w:tab w:val="left" w:pos="7797"/>
        </w:tabs>
        <w:jc w:val="both"/>
        <w:rPr>
          <w:sz w:val="28"/>
          <w:szCs w:val="28"/>
        </w:rPr>
      </w:pPr>
      <w:r w:rsidRPr="00072509">
        <w:rPr>
          <w:sz w:val="28"/>
          <w:szCs w:val="28"/>
        </w:rPr>
        <w:tab/>
      </w:r>
    </w:p>
    <w:p w:rsidR="00072509" w:rsidRPr="00072509" w:rsidRDefault="00072509" w:rsidP="00072509">
      <w:pPr>
        <w:spacing w:after="200" w:line="276" w:lineRule="auto"/>
        <w:jc w:val="both"/>
        <w:rPr>
          <w:sz w:val="28"/>
          <w:szCs w:val="28"/>
        </w:rPr>
      </w:pPr>
    </w:p>
    <w:p w:rsidR="00072509" w:rsidRPr="00072509" w:rsidRDefault="00072509" w:rsidP="00072509">
      <w:pPr>
        <w:spacing w:after="200" w:line="276" w:lineRule="auto"/>
        <w:jc w:val="both"/>
        <w:rPr>
          <w:sz w:val="28"/>
          <w:szCs w:val="28"/>
        </w:rPr>
      </w:pPr>
    </w:p>
    <w:p w:rsidR="00072509" w:rsidRPr="00072509" w:rsidRDefault="00072509" w:rsidP="00072509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CC3D58" w:rsidRDefault="00CC3D58" w:rsidP="001F08ED">
      <w:pPr>
        <w:rPr>
          <w:sz w:val="28"/>
          <w:szCs w:val="28"/>
        </w:rPr>
      </w:pPr>
    </w:p>
    <w:p w:rsidR="00E858AC" w:rsidRDefault="00D47053" w:rsidP="00D4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Приложение  к постановлению </w:t>
      </w:r>
      <w:r w:rsidR="001F08ED">
        <w:rPr>
          <w:sz w:val="28"/>
          <w:szCs w:val="28"/>
        </w:rPr>
        <w:t xml:space="preserve">                                                                                           </w:t>
      </w:r>
    </w:p>
    <w:p w:rsidR="00CC3D58" w:rsidRDefault="001F08ED" w:rsidP="00D47053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8AC">
        <w:rPr>
          <w:sz w:val="28"/>
          <w:szCs w:val="28"/>
        </w:rPr>
        <w:t xml:space="preserve">    </w:t>
      </w:r>
    </w:p>
    <w:p w:rsidR="00EA0AEE" w:rsidRPr="003D1739" w:rsidRDefault="00D47053" w:rsidP="00D4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D1739">
        <w:rPr>
          <w:sz w:val="28"/>
          <w:szCs w:val="28"/>
        </w:rPr>
        <w:t xml:space="preserve">от </w:t>
      </w:r>
      <w:r w:rsidR="00072509">
        <w:rPr>
          <w:sz w:val="28"/>
          <w:szCs w:val="28"/>
        </w:rPr>
        <w:t>____________</w:t>
      </w:r>
      <w:r w:rsidR="003D1739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Pr="00966204" w:rsidRDefault="00EA0AEE" w:rsidP="00EA0AEE">
      <w:pPr>
        <w:jc w:val="center"/>
        <w:rPr>
          <w:b/>
          <w:sz w:val="32"/>
          <w:szCs w:val="32"/>
        </w:rPr>
      </w:pPr>
      <w:r w:rsidRPr="00966204">
        <w:rPr>
          <w:b/>
          <w:sz w:val="32"/>
          <w:szCs w:val="32"/>
        </w:rPr>
        <w:t>МУНИЦИПАЛЬНАЯ ЦЕЛЕВАЯ ПРОГРАММА</w:t>
      </w:r>
    </w:p>
    <w:p w:rsidR="00EA0AEE" w:rsidRPr="00204FE6" w:rsidRDefault="00EA0AEE" w:rsidP="00EA0AEE">
      <w:pPr>
        <w:jc w:val="center"/>
        <w:rPr>
          <w:b/>
          <w:sz w:val="28"/>
          <w:szCs w:val="28"/>
        </w:rPr>
      </w:pPr>
    </w:p>
    <w:p w:rsidR="002F6DBF" w:rsidRDefault="00EA0AEE" w:rsidP="00EA0AEE">
      <w:pPr>
        <w:jc w:val="center"/>
        <w:rPr>
          <w:b/>
          <w:bCs/>
          <w:i/>
          <w:szCs w:val="28"/>
        </w:rPr>
      </w:pPr>
      <w:r w:rsidRPr="00637798">
        <w:rPr>
          <w:b/>
          <w:sz w:val="36"/>
          <w:szCs w:val="36"/>
        </w:rPr>
        <w:t>«РЕШАЕМ ВМЕСТЕ!»</w:t>
      </w:r>
      <w:r w:rsidR="002F6DBF" w:rsidRPr="002F6DBF">
        <w:rPr>
          <w:b/>
          <w:bCs/>
          <w:i/>
          <w:szCs w:val="28"/>
        </w:rPr>
        <w:t xml:space="preserve"> </w:t>
      </w:r>
    </w:p>
    <w:p w:rsidR="00EA0AEE" w:rsidRPr="00966204" w:rsidRDefault="002F6DBF" w:rsidP="00EA0AEE">
      <w:pPr>
        <w:jc w:val="center"/>
        <w:rPr>
          <w:sz w:val="32"/>
          <w:szCs w:val="32"/>
        </w:rPr>
      </w:pPr>
      <w:r w:rsidRPr="00966204">
        <w:rPr>
          <w:bCs/>
          <w:sz w:val="32"/>
          <w:szCs w:val="32"/>
        </w:rPr>
        <w:t>в сельском поселении</w:t>
      </w:r>
      <w:r w:rsidR="00EA0AEE" w:rsidRPr="00966204">
        <w:rPr>
          <w:sz w:val="32"/>
          <w:szCs w:val="32"/>
        </w:rPr>
        <w:t xml:space="preserve"> </w:t>
      </w:r>
      <w:proofErr w:type="gramStart"/>
      <w:r w:rsidR="00966204" w:rsidRPr="00966204">
        <w:rPr>
          <w:sz w:val="32"/>
          <w:szCs w:val="32"/>
        </w:rPr>
        <w:t>Некрасовское</w:t>
      </w:r>
      <w:proofErr w:type="gramEnd"/>
      <w:r w:rsidR="00CC3D58">
        <w:rPr>
          <w:sz w:val="32"/>
          <w:szCs w:val="32"/>
        </w:rPr>
        <w:t xml:space="preserve"> Ярославской области</w:t>
      </w:r>
    </w:p>
    <w:p w:rsidR="00EA0AEE" w:rsidRPr="00966204" w:rsidRDefault="005B3D31" w:rsidP="00EA0AEE">
      <w:pPr>
        <w:jc w:val="center"/>
        <w:rPr>
          <w:b/>
          <w:sz w:val="32"/>
          <w:szCs w:val="32"/>
        </w:rPr>
      </w:pPr>
      <w:r w:rsidRPr="00966204">
        <w:rPr>
          <w:b/>
          <w:sz w:val="32"/>
          <w:szCs w:val="32"/>
        </w:rPr>
        <w:t>на 2018-2022 годы</w:t>
      </w:r>
      <w:r w:rsidR="00EA0AEE" w:rsidRPr="00966204">
        <w:rPr>
          <w:b/>
          <w:sz w:val="32"/>
          <w:szCs w:val="32"/>
        </w:rPr>
        <w:t xml:space="preserve"> </w:t>
      </w:r>
    </w:p>
    <w:p w:rsidR="00EA0AEE" w:rsidRPr="004A0EBD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jc w:val="center"/>
        <w:rPr>
          <w:b/>
          <w:i/>
          <w:sz w:val="28"/>
          <w:szCs w:val="28"/>
        </w:rPr>
      </w:pPr>
    </w:p>
    <w:p w:rsidR="00EA0AEE" w:rsidRDefault="00EA0AEE" w:rsidP="00EA0AEE">
      <w:pPr>
        <w:pStyle w:val="12"/>
      </w:pPr>
    </w:p>
    <w:p w:rsidR="001F08ED" w:rsidRPr="001F08ED" w:rsidRDefault="001F08ED" w:rsidP="001F08ED"/>
    <w:p w:rsidR="00EA0AEE" w:rsidRDefault="00EA0AEE" w:rsidP="00EA0AEE">
      <w:pPr>
        <w:pStyle w:val="12"/>
      </w:pPr>
    </w:p>
    <w:p w:rsidR="00EA0AEE" w:rsidRDefault="00EA0AEE" w:rsidP="00EA0AEE"/>
    <w:p w:rsidR="00EA0AEE" w:rsidRDefault="00EA0AEE" w:rsidP="00EA0AEE"/>
    <w:p w:rsidR="005578E2" w:rsidRDefault="005578E2" w:rsidP="00EA0AEE">
      <w:pPr>
        <w:pStyle w:val="12"/>
      </w:pPr>
    </w:p>
    <w:p w:rsidR="007472A7" w:rsidRDefault="007472A7" w:rsidP="007472A7"/>
    <w:p w:rsidR="007472A7" w:rsidRDefault="007472A7" w:rsidP="007472A7"/>
    <w:p w:rsidR="00D47053" w:rsidRDefault="00D47053" w:rsidP="007472A7"/>
    <w:p w:rsidR="00D47053" w:rsidRDefault="00D47053" w:rsidP="007472A7"/>
    <w:p w:rsidR="007472A7" w:rsidRPr="007472A7" w:rsidRDefault="007472A7" w:rsidP="007472A7"/>
    <w:p w:rsidR="00EA0AEE" w:rsidRPr="001A015F" w:rsidRDefault="00EA0AEE" w:rsidP="00EA0AEE">
      <w:pPr>
        <w:pStyle w:val="12"/>
      </w:pPr>
      <w:r>
        <w:lastRenderedPageBreak/>
        <w:t>1.П</w:t>
      </w:r>
      <w:r w:rsidRPr="000C5718">
        <w:t>АСПОРТ ПРОГРАММЫ</w:t>
      </w:r>
    </w:p>
    <w:p w:rsidR="00EA0AEE" w:rsidRPr="000C5718" w:rsidRDefault="00EA0AEE" w:rsidP="00EA0AEE">
      <w:pPr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945"/>
      </w:tblGrid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EA0AEE" w:rsidRPr="000C5718" w:rsidRDefault="00EA0AEE" w:rsidP="00A34D56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 w:rsidRPr="000C5718">
              <w:rPr>
                <w:sz w:val="28"/>
              </w:rPr>
              <w:t>ная целевая программа</w:t>
            </w:r>
            <w:r>
              <w:rPr>
                <w:sz w:val="28"/>
              </w:rPr>
              <w:t xml:space="preserve"> </w:t>
            </w:r>
            <w:r w:rsidRPr="000C5718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Решаем </w:t>
            </w:r>
            <w:r w:rsidR="00A34D56">
              <w:rPr>
                <w:sz w:val="28"/>
              </w:rPr>
              <w:t>в</w:t>
            </w:r>
            <w:r>
              <w:rPr>
                <w:sz w:val="28"/>
              </w:rPr>
              <w:t>месте!»</w:t>
            </w:r>
            <w:r w:rsidRPr="000C5718">
              <w:rPr>
                <w:sz w:val="28"/>
              </w:rPr>
              <w:t xml:space="preserve"> </w:t>
            </w:r>
            <w:r w:rsidR="00E803ED">
              <w:rPr>
                <w:sz w:val="28"/>
              </w:rPr>
              <w:t xml:space="preserve">в сельском поселении </w:t>
            </w:r>
            <w:proofErr w:type="gramStart"/>
            <w:r w:rsidR="00E803ED">
              <w:rPr>
                <w:sz w:val="28"/>
              </w:rPr>
              <w:t>Некрасовское</w:t>
            </w:r>
            <w:proofErr w:type="gramEnd"/>
            <w:r w:rsidR="00CC3D58">
              <w:rPr>
                <w:sz w:val="28"/>
              </w:rPr>
              <w:t xml:space="preserve"> Ярославской области </w:t>
            </w:r>
            <w:r w:rsidR="00E803ED">
              <w:rPr>
                <w:sz w:val="28"/>
              </w:rPr>
              <w:t xml:space="preserve"> </w:t>
            </w:r>
            <w:r w:rsidR="005578E2">
              <w:rPr>
                <w:sz w:val="28"/>
              </w:rPr>
              <w:t>на 2018-2022</w:t>
            </w:r>
            <w:r>
              <w:rPr>
                <w:sz w:val="28"/>
              </w:rPr>
              <w:t xml:space="preserve"> год</w:t>
            </w:r>
            <w:r w:rsidR="005578E2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Pr="000C5718">
              <w:rPr>
                <w:sz w:val="28"/>
              </w:rPr>
              <w:t>(далее - Программа)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45" w:type="dxa"/>
          </w:tcPr>
          <w:p w:rsidR="00EA0AEE" w:rsidRDefault="00EA0AEE" w:rsidP="00CB4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3562">
              <w:rPr>
                <w:sz w:val="28"/>
                <w:szCs w:val="28"/>
              </w:rPr>
              <w:t xml:space="preserve">Бюджетный кодекс Российской Федерации, </w:t>
            </w:r>
            <w:r>
              <w:rPr>
                <w:sz w:val="28"/>
                <w:szCs w:val="28"/>
              </w:rPr>
              <w:t>2.</w:t>
            </w:r>
            <w:r w:rsidRPr="0007048A">
              <w:rPr>
                <w:sz w:val="28"/>
                <w:szCs w:val="28"/>
              </w:rPr>
              <w:t>Федеральный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07048A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07048A">
              <w:rPr>
                <w:sz w:val="28"/>
                <w:szCs w:val="28"/>
              </w:rPr>
              <w:t xml:space="preserve"> </w:t>
            </w:r>
            <w:r w:rsidR="001F08ED">
              <w:rPr>
                <w:sz w:val="28"/>
                <w:szCs w:val="28"/>
              </w:rPr>
              <w:t xml:space="preserve">                  </w:t>
            </w:r>
            <w:r w:rsidRPr="0007048A">
              <w:rPr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07048A">
              <w:rPr>
                <w:sz w:val="28"/>
                <w:szCs w:val="28"/>
              </w:rPr>
              <w:t>в Российской Федерации»</w:t>
            </w:r>
          </w:p>
          <w:p w:rsidR="00EA0AEE" w:rsidRPr="006A675E" w:rsidRDefault="00EA0AEE" w:rsidP="00052D39">
            <w:pPr>
              <w:rPr>
                <w:sz w:val="28"/>
                <w:szCs w:val="28"/>
                <w:highlight w:val="yellow"/>
              </w:rPr>
            </w:pPr>
            <w:r w:rsidRPr="00922832">
              <w:rPr>
                <w:sz w:val="28"/>
                <w:szCs w:val="28"/>
              </w:rPr>
              <w:t>3.Губернаторский проект  «Решаем вместе!»</w:t>
            </w:r>
          </w:p>
        </w:tc>
      </w:tr>
      <w:tr w:rsidR="00EA0AEE" w:rsidRPr="000C5718" w:rsidTr="00CB4274">
        <w:trPr>
          <w:trHeight w:val="485"/>
        </w:trPr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EA0AEE" w:rsidRPr="005578E2" w:rsidRDefault="005578E2" w:rsidP="00966204">
            <w:pPr>
              <w:pStyle w:val="1"/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</w:t>
            </w:r>
            <w:r w:rsidR="00CB4274">
              <w:rPr>
                <w:rFonts w:ascii="Times New Roman" w:hAnsi="Times New Roman"/>
                <w:b w:val="0"/>
                <w:sz w:val="28"/>
                <w:szCs w:val="28"/>
              </w:rPr>
              <w:t xml:space="preserve">инистрация сельского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поселения</w:t>
            </w:r>
            <w:r w:rsidR="0096620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rFonts w:ascii="Times New Roman" w:hAnsi="Times New Roman"/>
                <w:b w:val="0"/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C5718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</w:tcPr>
          <w:p w:rsidR="00EA0AEE" w:rsidRPr="005578E2" w:rsidRDefault="005578E2" w:rsidP="00966204">
            <w:pPr>
              <w:suppressAutoHyphens/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Администрация</w:t>
            </w:r>
            <w:r w:rsidR="00CB4274">
              <w:rPr>
                <w:b/>
                <w:sz w:val="28"/>
                <w:szCs w:val="28"/>
              </w:rPr>
              <w:t xml:space="preserve"> </w:t>
            </w:r>
            <w:r w:rsidR="00CB4274" w:rsidRPr="00CB4274">
              <w:rPr>
                <w:sz w:val="28"/>
                <w:szCs w:val="28"/>
              </w:rPr>
              <w:t>сельского</w:t>
            </w:r>
            <w:r w:rsidR="00CB4274">
              <w:rPr>
                <w:b/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поселения</w:t>
            </w:r>
            <w:r w:rsidR="00966204">
              <w:rPr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03B5B" w:rsidTr="001F08ED">
        <w:tc>
          <w:tcPr>
            <w:tcW w:w="2836" w:type="dxa"/>
          </w:tcPr>
          <w:p w:rsidR="00EA0AEE" w:rsidRPr="004A73C2" w:rsidRDefault="00EA0AEE" w:rsidP="00052D3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945" w:type="dxa"/>
          </w:tcPr>
          <w:p w:rsidR="00EA0AEE" w:rsidRPr="00CB4274" w:rsidRDefault="00CB4274" w:rsidP="00966204">
            <w:pPr>
              <w:pStyle w:val="ConsPlusCell"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B4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CB4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7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6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66204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</w:tc>
      </w:tr>
      <w:tr w:rsidR="00EA0AEE" w:rsidRPr="000C5718" w:rsidTr="001F08ED">
        <w:tc>
          <w:tcPr>
            <w:tcW w:w="2836" w:type="dxa"/>
          </w:tcPr>
          <w:p w:rsidR="00EA0AEE" w:rsidRPr="00F974AC" w:rsidRDefault="00EA0AEE" w:rsidP="00052D39">
            <w:pPr>
              <w:pStyle w:val="a4"/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945" w:type="dxa"/>
          </w:tcPr>
          <w:p w:rsidR="00EA0AEE" w:rsidRPr="00346A79" w:rsidRDefault="00CB4274" w:rsidP="00966204">
            <w:pPr>
              <w:suppressAutoHyphens/>
              <w:jc w:val="both"/>
              <w:rPr>
                <w:color w:val="FF0000"/>
              </w:rPr>
            </w:pPr>
            <w:r w:rsidRPr="00CB4274">
              <w:rPr>
                <w:sz w:val="28"/>
                <w:szCs w:val="28"/>
              </w:rPr>
              <w:t>Повышение уровня комплексного</w:t>
            </w:r>
            <w:r w:rsidR="00966204">
              <w:rPr>
                <w:sz w:val="28"/>
                <w:szCs w:val="28"/>
              </w:rPr>
              <w:t xml:space="preserve"> благоустройства на территории </w:t>
            </w:r>
            <w:r w:rsidRPr="00CB4274">
              <w:rPr>
                <w:sz w:val="28"/>
                <w:szCs w:val="28"/>
              </w:rPr>
              <w:t>сельского поселения</w:t>
            </w:r>
            <w:r w:rsidR="00966204">
              <w:rPr>
                <w:sz w:val="28"/>
                <w:szCs w:val="28"/>
              </w:rPr>
              <w:t xml:space="preserve"> Некрасовское</w:t>
            </w:r>
            <w:r w:rsidRPr="00CB4274">
              <w:rPr>
                <w:sz w:val="28"/>
                <w:szCs w:val="28"/>
              </w:rPr>
              <w:t>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Pr="003308FF">
              <w:rPr>
                <w:sz w:val="28"/>
                <w:szCs w:val="28"/>
              </w:rPr>
              <w:t xml:space="preserve"> в ресурсах.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EA0AEE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распределении  объемов и источников финансирования по годам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</w:t>
            </w:r>
            <w:proofErr w:type="gramStart"/>
            <w:r w:rsidRPr="003308FF">
              <w:rPr>
                <w:sz w:val="28"/>
                <w:szCs w:val="28"/>
              </w:rPr>
              <w:t>контроль за</w:t>
            </w:r>
            <w:proofErr w:type="gramEnd"/>
            <w:r w:rsidRPr="003308FF">
              <w:rPr>
                <w:sz w:val="28"/>
                <w:szCs w:val="28"/>
              </w:rPr>
              <w:t xml:space="preserve"> ходом </w:t>
            </w:r>
            <w:r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EA0AEE" w:rsidRPr="00346A79" w:rsidRDefault="00EA0AEE" w:rsidP="00052D39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>
              <w:rPr>
                <w:sz w:val="28"/>
                <w:szCs w:val="28"/>
              </w:rPr>
              <w:t>ективности реализации программы</w:t>
            </w:r>
          </w:p>
        </w:tc>
      </w:tr>
      <w:tr w:rsidR="00EA0AEE" w:rsidRPr="000C5718" w:rsidTr="001F08ED"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945" w:type="dxa"/>
          </w:tcPr>
          <w:p w:rsidR="00EA0AEE" w:rsidRDefault="005578E2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="00EA0AE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02492" w:rsidRPr="003308FF" w:rsidRDefault="00E02492" w:rsidP="00052D39">
            <w:pPr>
              <w:rPr>
                <w:sz w:val="28"/>
                <w:szCs w:val="28"/>
              </w:rPr>
            </w:pPr>
          </w:p>
        </w:tc>
      </w:tr>
      <w:tr w:rsidR="00EA0AEE" w:rsidRPr="000C5718" w:rsidTr="001F08ED">
        <w:trPr>
          <w:trHeight w:val="1691"/>
        </w:trPr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705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021"/>
              <w:gridCol w:w="992"/>
              <w:gridCol w:w="1134"/>
              <w:gridCol w:w="1218"/>
              <w:gridCol w:w="766"/>
              <w:gridCol w:w="793"/>
              <w:gridCol w:w="1134"/>
            </w:tblGrid>
            <w:tr w:rsidR="005578E2" w:rsidRPr="009320C6" w:rsidTr="00F02531">
              <w:trPr>
                <w:trHeight w:val="338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603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013BD5">
                    <w:rPr>
                      <w:sz w:val="20"/>
                    </w:rPr>
                    <w:t>.р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5578E2" w:rsidRPr="009320C6" w:rsidTr="00F02531">
              <w:trPr>
                <w:trHeight w:val="155"/>
              </w:trPr>
              <w:tc>
                <w:tcPr>
                  <w:tcW w:w="1021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04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5578E2" w:rsidRPr="009320C6" w:rsidTr="00F02531">
              <w:trPr>
                <w:trHeight w:val="374"/>
              </w:trPr>
              <w:tc>
                <w:tcPr>
                  <w:tcW w:w="1021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578E2" w:rsidRPr="00013BD5" w:rsidRDefault="005578E2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578E2" w:rsidRPr="00013BD5" w:rsidRDefault="005578E2" w:rsidP="00D927F9">
                  <w:pPr>
                    <w:pStyle w:val="21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</w:tr>
            <w:tr w:rsidR="007472A7" w:rsidRPr="009320C6" w:rsidTr="00F02531">
              <w:trPr>
                <w:trHeight w:val="598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Pr="00013BD5" w:rsidRDefault="007472A7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14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97,</w:t>
                  </w:r>
                </w:p>
                <w:p w:rsidR="007472A7" w:rsidRPr="007472A7" w:rsidRDefault="00DE6777" w:rsidP="00376A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7472A7" w:rsidRPr="007472A7">
                    <w:rPr>
                      <w:sz w:val="20"/>
                      <w:szCs w:val="20"/>
                    </w:rPr>
                    <w:t>0673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677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4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31,355</w:t>
                  </w:r>
                </w:p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10065,851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85E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</w:tr>
            <w:tr w:rsidR="007472A7" w:rsidRPr="009320C6" w:rsidTr="00F02531">
              <w:trPr>
                <w:trHeight w:val="414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  <w:p w:rsidR="007472A7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</w:p>
                <w:p w:rsidR="007472A7" w:rsidRPr="00013BD5" w:rsidRDefault="007472A7" w:rsidP="004C0B96">
                  <w:pPr>
                    <w:pStyle w:val="21"/>
                    <w:ind w:left="-79" w:hanging="21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Бюджет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376A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7472A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17</w:t>
                  </w:r>
                  <w:r w:rsidR="00DE6777">
                    <w:rPr>
                      <w:sz w:val="20"/>
                      <w:szCs w:val="20"/>
                    </w:rPr>
                    <w:t>898</w:t>
                  </w:r>
                  <w:r w:rsidRPr="007472A7">
                    <w:rPr>
                      <w:sz w:val="20"/>
                      <w:szCs w:val="20"/>
                    </w:rPr>
                    <w:t>,</w:t>
                  </w:r>
                  <w:r w:rsidR="00DE6777">
                    <w:rPr>
                      <w:sz w:val="20"/>
                      <w:szCs w:val="20"/>
                    </w:rPr>
                    <w:t>2</w:t>
                  </w:r>
                  <w:r w:rsidRPr="007472A7">
                    <w:rPr>
                      <w:sz w:val="20"/>
                      <w:szCs w:val="20"/>
                    </w:rPr>
                    <w:t>3756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677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3</w:t>
                  </w:r>
                  <w:r w:rsidR="00DE6777">
                    <w:rPr>
                      <w:sz w:val="20"/>
                      <w:szCs w:val="20"/>
                    </w:rPr>
                    <w:t>700</w:t>
                  </w:r>
                  <w:r w:rsidRPr="007472A7">
                    <w:rPr>
                      <w:sz w:val="20"/>
                      <w:szCs w:val="20"/>
                    </w:rPr>
                    <w:t>,9</w:t>
                  </w:r>
                  <w:r w:rsidR="00DE6777">
                    <w:rPr>
                      <w:sz w:val="20"/>
                      <w:szCs w:val="20"/>
                    </w:rPr>
                    <w:t>9</w:t>
                  </w:r>
                  <w:r w:rsidRPr="007472A7">
                    <w:rPr>
                      <w:sz w:val="20"/>
                      <w:szCs w:val="20"/>
                    </w:rPr>
                    <w:t>4</w:t>
                  </w:r>
                </w:p>
                <w:p w:rsidR="007472A7" w:rsidRPr="007472A7" w:rsidRDefault="007472A7" w:rsidP="00DE6777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A7">
                    <w:rPr>
                      <w:sz w:val="20"/>
                      <w:szCs w:val="20"/>
                    </w:rPr>
                    <w:t>14197,24282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Будет уточнено дополнительно</w:t>
                  </w:r>
                </w:p>
              </w:tc>
              <w:tc>
                <w:tcPr>
                  <w:tcW w:w="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7472A7" w:rsidP="007472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Будет уточнено дополнительно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Будет уточнено дополнительно</w:t>
                  </w:r>
                </w:p>
              </w:tc>
            </w:tr>
            <w:tr w:rsidR="007472A7" w:rsidRPr="009320C6" w:rsidTr="00F02531">
              <w:trPr>
                <w:trHeight w:val="581"/>
              </w:trPr>
              <w:tc>
                <w:tcPr>
                  <w:tcW w:w="10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472A7" w:rsidRPr="00013BD5" w:rsidRDefault="007472A7" w:rsidP="00D927F9">
                  <w:pPr>
                    <w:pStyle w:val="21"/>
                    <w:ind w:left="-79" w:hanging="21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7472A7" w:rsidRDefault="007472A7" w:rsidP="00D927F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472A7" w:rsidRPr="009320C6" w:rsidTr="00F02531">
              <w:trPr>
                <w:trHeight w:val="614"/>
              </w:trPr>
              <w:tc>
                <w:tcPr>
                  <w:tcW w:w="10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72A7" w:rsidRPr="004E501E" w:rsidRDefault="007472A7" w:rsidP="00D927F9">
                  <w:pPr>
                    <w:pStyle w:val="21"/>
                    <w:ind w:left="-79" w:hanging="21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DE6777" w:rsidP="00DE67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32895</w:t>
                  </w:r>
                  <w:r w:rsidR="007472A7" w:rsidRPr="007472A7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84429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472A7" w:rsidRPr="007472A7" w:rsidRDefault="00DE6777" w:rsidP="00033C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8632,75047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777" w:rsidRDefault="007472A7" w:rsidP="00376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2A7">
                    <w:rPr>
                      <w:b/>
                      <w:sz w:val="20"/>
                      <w:szCs w:val="20"/>
                    </w:rPr>
                    <w:t>24263,093</w:t>
                  </w:r>
                </w:p>
                <w:p w:rsidR="007472A7" w:rsidRPr="007472A7" w:rsidRDefault="007472A7" w:rsidP="00376A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2A7">
                    <w:rPr>
                      <w:b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7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2A7" w:rsidRPr="00F02531" w:rsidRDefault="007472A7" w:rsidP="00033C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уточнено дополнительно</w:t>
                  </w:r>
                </w:p>
              </w:tc>
            </w:tr>
          </w:tbl>
          <w:p w:rsidR="00EA0AEE" w:rsidRPr="005578E2" w:rsidRDefault="00EA0AEE" w:rsidP="0005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6185A">
              <w:rPr>
                <w:sz w:val="28"/>
                <w:szCs w:val="28"/>
              </w:rPr>
              <w:t xml:space="preserve">Нефинансовый вклад </w:t>
            </w:r>
            <w:r>
              <w:rPr>
                <w:sz w:val="28"/>
                <w:szCs w:val="28"/>
              </w:rPr>
              <w:t xml:space="preserve">в проект (безвозмездные работы) </w:t>
            </w:r>
            <w:r w:rsidR="005578E2" w:rsidRPr="005578E2">
              <w:rPr>
                <w:sz w:val="28"/>
                <w:szCs w:val="28"/>
              </w:rPr>
              <w:t>__________</w:t>
            </w:r>
            <w:r w:rsidRPr="005578E2">
              <w:rPr>
                <w:sz w:val="28"/>
                <w:szCs w:val="28"/>
              </w:rPr>
              <w:t xml:space="preserve"> руб.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 xml:space="preserve"> Участие жителей  и организаций </w:t>
            </w:r>
            <w:r w:rsidR="004C0B96">
              <w:rPr>
                <w:sz w:val="28"/>
                <w:szCs w:val="28"/>
              </w:rPr>
              <w:t>поселения</w:t>
            </w:r>
            <w:r w:rsidRPr="005578E2">
              <w:rPr>
                <w:sz w:val="28"/>
                <w:szCs w:val="28"/>
              </w:rPr>
              <w:t>: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-</w:t>
            </w:r>
            <w:r w:rsidR="004C0B96">
              <w:rPr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выпиловка старых деревьев;</w:t>
            </w:r>
          </w:p>
          <w:p w:rsidR="00EA0AEE" w:rsidRPr="005578E2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EA0AEE" w:rsidRPr="003308FF" w:rsidRDefault="00EA0AEE" w:rsidP="00052D39">
            <w:pPr>
              <w:rPr>
                <w:sz w:val="28"/>
                <w:szCs w:val="28"/>
              </w:rPr>
            </w:pPr>
            <w:r w:rsidRPr="005578E2">
              <w:rPr>
                <w:sz w:val="28"/>
                <w:szCs w:val="28"/>
              </w:rPr>
              <w:t>-</w:t>
            </w:r>
            <w:r w:rsidR="004C0B96">
              <w:rPr>
                <w:sz w:val="28"/>
                <w:szCs w:val="28"/>
              </w:rPr>
              <w:t xml:space="preserve"> </w:t>
            </w:r>
            <w:r w:rsidRPr="005578E2">
              <w:rPr>
                <w:sz w:val="28"/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</w:p>
        </w:tc>
      </w:tr>
      <w:tr w:rsidR="00EA0AEE" w:rsidRPr="000C5718" w:rsidTr="001F08ED">
        <w:trPr>
          <w:trHeight w:val="1003"/>
        </w:trPr>
        <w:tc>
          <w:tcPr>
            <w:tcW w:w="2836" w:type="dxa"/>
          </w:tcPr>
          <w:p w:rsidR="00EA0AEE" w:rsidRPr="003308FF" w:rsidRDefault="00EA0AEE" w:rsidP="00052D39">
            <w:pPr>
              <w:rPr>
                <w:sz w:val="28"/>
                <w:szCs w:val="28"/>
              </w:rPr>
            </w:pPr>
            <w:proofErr w:type="gramStart"/>
            <w:r w:rsidRPr="003308FF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308FF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A0AEE" w:rsidRPr="00FC6F92" w:rsidRDefault="00EA0AEE" w:rsidP="00966204">
            <w:pPr>
              <w:pStyle w:val="21"/>
              <w:ind w:left="-79" w:firstLine="112"/>
              <w:rPr>
                <w:sz w:val="28"/>
                <w:szCs w:val="28"/>
              </w:rPr>
            </w:pPr>
            <w:r w:rsidRPr="00FC6F92">
              <w:rPr>
                <w:sz w:val="28"/>
                <w:szCs w:val="28"/>
              </w:rPr>
              <w:t xml:space="preserve">Контроль за исполнением программы </w:t>
            </w:r>
            <w:r w:rsidR="00966204">
              <w:rPr>
                <w:sz w:val="28"/>
                <w:szCs w:val="28"/>
              </w:rPr>
              <w:t xml:space="preserve">возложить на первого заместителя главы администрации сельского поселения </w:t>
            </w:r>
            <w:proofErr w:type="gramStart"/>
            <w:r w:rsidR="00966204">
              <w:rPr>
                <w:sz w:val="28"/>
                <w:szCs w:val="28"/>
              </w:rPr>
              <w:t>Некрасовское</w:t>
            </w:r>
            <w:proofErr w:type="gramEnd"/>
            <w:r w:rsidR="00966204">
              <w:rPr>
                <w:sz w:val="28"/>
                <w:szCs w:val="28"/>
              </w:rPr>
              <w:t xml:space="preserve"> Подгорнова С.Ю.</w:t>
            </w:r>
          </w:p>
        </w:tc>
      </w:tr>
      <w:tr w:rsidR="00EA0AEE" w:rsidRPr="000C5718" w:rsidTr="001F08ED">
        <w:trPr>
          <w:trHeight w:val="960"/>
        </w:trPr>
        <w:tc>
          <w:tcPr>
            <w:tcW w:w="2836" w:type="dxa"/>
          </w:tcPr>
          <w:p w:rsidR="00EA0AEE" w:rsidRPr="000728C1" w:rsidRDefault="00EA0AEE" w:rsidP="00052D39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EA0AEE" w:rsidRPr="00A91C62" w:rsidRDefault="00EA0AEE" w:rsidP="00052D39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945" w:type="dxa"/>
          </w:tcPr>
          <w:p w:rsidR="00EA0AEE" w:rsidRPr="00A863AF" w:rsidRDefault="00EA0AEE" w:rsidP="005C1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площади благоустроенных дворовых территорий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EE055E" w:rsidRPr="00EE055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0732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Некрасовское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0AEE" w:rsidRPr="00A863AF" w:rsidRDefault="00EA0AEE" w:rsidP="005C13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863AF">
              <w:rPr>
                <w:sz w:val="22"/>
                <w:szCs w:val="22"/>
              </w:rPr>
              <w:t xml:space="preserve"> 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="00EE055E" w:rsidRPr="00EE055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0732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Некрасовское</w:t>
            </w:r>
            <w:r w:rsidRPr="00A86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A0AEE" w:rsidRPr="00A863AF" w:rsidRDefault="00EA0AEE" w:rsidP="00052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63A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863AF">
              <w:rPr>
                <w:sz w:val="22"/>
                <w:szCs w:val="22"/>
              </w:rPr>
              <w:t xml:space="preserve">  </w:t>
            </w:r>
            <w:r w:rsidRPr="00A863AF">
              <w:rPr>
                <w:rFonts w:eastAsia="Calibri"/>
                <w:sz w:val="28"/>
                <w:szCs w:val="28"/>
                <w:lang w:eastAsia="en-US"/>
              </w:rPr>
              <w:t>увеличение количества детских игровых комплексов на территории</w:t>
            </w:r>
            <w:r w:rsidR="00EE055E" w:rsidRPr="00EE055E">
              <w:rPr>
                <w:sz w:val="28"/>
                <w:szCs w:val="28"/>
              </w:rPr>
              <w:t xml:space="preserve"> сельского</w:t>
            </w:r>
            <w:r w:rsidR="000732BA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="00966204">
              <w:rPr>
                <w:rFonts w:eastAsia="Calibri"/>
                <w:sz w:val="28"/>
                <w:szCs w:val="28"/>
                <w:lang w:eastAsia="en-US"/>
              </w:rPr>
              <w:t xml:space="preserve"> Некрасовское;</w:t>
            </w:r>
          </w:p>
          <w:p w:rsidR="00EA0AEE" w:rsidRPr="003721E1" w:rsidRDefault="00EA0AEE" w:rsidP="00052D39">
            <w:pPr>
              <w:pStyle w:val="ConsPlusNormal"/>
              <w:ind w:firstLine="175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A0AEE" w:rsidRDefault="00EA0AEE" w:rsidP="00EA0AEE">
      <w:pPr>
        <w:suppressAutoHyphens/>
        <w:jc w:val="center"/>
        <w:rPr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</w:pPr>
    </w:p>
    <w:p w:rsidR="00B61B8B" w:rsidRDefault="00B61B8B" w:rsidP="00EA0AEE">
      <w:pPr>
        <w:suppressAutoHyphens/>
        <w:jc w:val="center"/>
        <w:rPr>
          <w:b/>
          <w:sz w:val="28"/>
          <w:szCs w:val="28"/>
        </w:rPr>
        <w:sectPr w:rsidR="00B61B8B" w:rsidSect="00836FBC">
          <w:headerReference w:type="even" r:id="rId7"/>
          <w:headerReference w:type="default" r:id="rId8"/>
          <w:headerReference w:type="first" r:id="rId9"/>
          <w:pgSz w:w="11906" w:h="16838" w:code="9"/>
          <w:pgMar w:top="180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B61B8B" w:rsidRDefault="00EA0AEE" w:rsidP="00060459">
      <w:pPr>
        <w:suppressAutoHyphens/>
        <w:jc w:val="center"/>
        <w:rPr>
          <w:spacing w:val="-4"/>
          <w:sz w:val="26"/>
          <w:szCs w:val="26"/>
          <w:highlight w:val="yellow"/>
        </w:rPr>
      </w:pPr>
      <w:r>
        <w:rPr>
          <w:b/>
          <w:sz w:val="28"/>
          <w:szCs w:val="28"/>
        </w:rPr>
        <w:lastRenderedPageBreak/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p w:rsidR="00B61B8B" w:rsidRPr="00B61B8B" w:rsidRDefault="00B61B8B" w:rsidP="00B61B8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61B8B">
        <w:rPr>
          <w:sz w:val="26"/>
          <w:szCs w:val="26"/>
        </w:rPr>
        <w:t>РЕСУРСНОЕ ОБЕСПЕЧЕНИЕ РЕАЛИЗАЦИИ МУНИЦИПАЛЬНОЙ ЦЕЛЕВОЙ ПРОГРАММЫ</w:t>
      </w:r>
      <w:r w:rsidR="00AD2E0B">
        <w:rPr>
          <w:sz w:val="26"/>
          <w:szCs w:val="26"/>
        </w:rPr>
        <w:t xml:space="preserve"> ЗА СЧЕТ СРЕДСТВ ПОСЕЛЕНИ</w:t>
      </w:r>
      <w:r w:rsidR="00117C18">
        <w:rPr>
          <w:sz w:val="26"/>
          <w:szCs w:val="26"/>
        </w:rPr>
        <w:t>Я</w:t>
      </w:r>
    </w:p>
    <w:p w:rsidR="00B61B8B" w:rsidRPr="003269BB" w:rsidRDefault="00B61B8B" w:rsidP="00B61B8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701"/>
        <w:gridCol w:w="3119"/>
        <w:gridCol w:w="1701"/>
        <w:gridCol w:w="567"/>
        <w:gridCol w:w="709"/>
        <w:gridCol w:w="1842"/>
        <w:gridCol w:w="709"/>
        <w:gridCol w:w="992"/>
        <w:gridCol w:w="993"/>
        <w:gridCol w:w="850"/>
        <w:gridCol w:w="709"/>
        <w:gridCol w:w="850"/>
        <w:gridCol w:w="993"/>
      </w:tblGrid>
      <w:tr w:rsidR="00B61B8B" w:rsidRPr="0081289E" w:rsidTr="00966204">
        <w:trPr>
          <w:trHeight w:val="6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4C0B96" w:rsidRDefault="00B61B8B" w:rsidP="00D91AD9">
            <w:pPr>
              <w:jc w:val="center"/>
              <w:rPr>
                <w:color w:val="000000"/>
                <w:sz w:val="23"/>
                <w:szCs w:val="23"/>
              </w:rPr>
            </w:pPr>
            <w:r w:rsidRPr="004C0B96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t xml:space="preserve">Наименование муниципальной программы,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4C0B96">
            <w:pPr>
              <w:ind w:right="-108"/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Расходы (тыс. руб.), годы</w:t>
            </w:r>
          </w:p>
        </w:tc>
      </w:tr>
      <w:tr w:rsidR="00B61B8B" w:rsidRPr="0081289E" w:rsidTr="007472A7">
        <w:trPr>
          <w:trHeight w:val="6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4C0B96" w:rsidRDefault="00B61B8B" w:rsidP="00D91AD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81289E" w:rsidRDefault="00B61B8B" w:rsidP="00D91AD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B" w:rsidRPr="0081289E" w:rsidRDefault="00B61B8B" w:rsidP="00D91AD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B0F76">
              <w:rPr>
                <w:color w:val="000000"/>
                <w:sz w:val="22"/>
              </w:rPr>
              <w:t>Рз</w:t>
            </w:r>
            <w:proofErr w:type="spellEnd"/>
            <w:r w:rsidRPr="001B0F76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1B0F76">
              <w:rPr>
                <w:color w:val="000000"/>
                <w:sz w:val="22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1B0F76" w:rsidRDefault="00B61B8B" w:rsidP="00D91AD9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1B0F76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1B0F76">
            <w:pPr>
              <w:jc w:val="center"/>
              <w:rPr>
                <w:color w:val="000000"/>
              </w:rPr>
            </w:pPr>
            <w:r w:rsidRPr="0081289E">
              <w:rPr>
                <w:color w:val="000000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B" w:rsidRPr="0081289E" w:rsidRDefault="00B61B8B" w:rsidP="00D91AD9">
            <w:pPr>
              <w:jc w:val="center"/>
              <w:rPr>
                <w:color w:val="000000"/>
                <w:sz w:val="26"/>
                <w:szCs w:val="26"/>
              </w:rPr>
            </w:pPr>
            <w:r w:rsidRPr="0081289E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7472A7" w:rsidRPr="0081289E" w:rsidTr="007472A7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A7" w:rsidRPr="00033C4B" w:rsidRDefault="00033C4B" w:rsidP="004C0B9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</w:t>
            </w:r>
            <w:r w:rsidR="007472A7" w:rsidRPr="00033C4B">
              <w:rPr>
                <w:b/>
                <w:sz w:val="23"/>
                <w:szCs w:val="23"/>
              </w:rPr>
              <w:t>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A7" w:rsidRPr="002C0489" w:rsidRDefault="007472A7" w:rsidP="0096620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2C0489">
              <w:rPr>
                <w:b/>
              </w:rPr>
              <w:t xml:space="preserve">«Формирование современной городской среды в </w:t>
            </w:r>
            <w:r w:rsidRPr="002C0489">
              <w:rPr>
                <w:b/>
                <w:szCs w:val="28"/>
              </w:rPr>
              <w:t>сельском</w:t>
            </w:r>
            <w:r w:rsidRPr="002C0489">
              <w:rPr>
                <w:b/>
                <w:sz w:val="22"/>
              </w:rPr>
              <w:t xml:space="preserve"> </w:t>
            </w:r>
            <w:r w:rsidRPr="002C0489">
              <w:rPr>
                <w:b/>
              </w:rPr>
              <w:t>поселении Некрасовское» на 2018-2022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A7" w:rsidRPr="00966204" w:rsidRDefault="007472A7" w:rsidP="00D91AD9">
            <w:pPr>
              <w:jc w:val="center"/>
            </w:pPr>
            <w:r w:rsidRPr="00966204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520A4A" w:rsidRDefault="00DE6777" w:rsidP="00CD7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3700,99474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520A4A" w:rsidRDefault="007472A7" w:rsidP="00DE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E6777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 w:rsidR="00DE6777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966204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966204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1B0F7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A7" w:rsidRPr="004C0B96" w:rsidRDefault="007472A7" w:rsidP="00D91AD9">
            <w:pPr>
              <w:rPr>
                <w:color w:val="000000"/>
                <w:sz w:val="23"/>
                <w:szCs w:val="23"/>
              </w:rPr>
            </w:pPr>
            <w:r w:rsidRPr="00BE18E9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Устройство автомобильных парковок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DE6777" w:rsidP="006A7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Ремонт асфальтобетонного покрытия внутриквартальных и дворовых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1B0F76">
            <w:pPr>
              <w:jc w:val="center"/>
              <w:rPr>
                <w:sz w:val="22"/>
              </w:rPr>
            </w:pPr>
            <w:r w:rsidRPr="001B0F76">
              <w:rPr>
                <w:sz w:val="22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1B0F76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24.1.00.62280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</w:pPr>
            <w:r w:rsidRPr="001B0F76">
              <w:rPr>
                <w:sz w:val="22"/>
              </w:rPr>
              <w:t>2</w:t>
            </w:r>
            <w:r>
              <w:rPr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6C0A" w:rsidRDefault="007472A7" w:rsidP="006A767C">
            <w:pPr>
              <w:jc w:val="center"/>
              <w:rPr>
                <w:color w:val="000000"/>
                <w:sz w:val="20"/>
                <w:szCs w:val="20"/>
              </w:rPr>
            </w:pPr>
            <w:r w:rsidRPr="00906C0A">
              <w:rPr>
                <w:color w:val="000000"/>
                <w:sz w:val="20"/>
                <w:szCs w:val="20"/>
              </w:rPr>
              <w:t>1078,08303</w:t>
            </w:r>
            <w:r w:rsidR="00A86564">
              <w:rPr>
                <w:color w:val="000000"/>
                <w:sz w:val="20"/>
                <w:szCs w:val="20"/>
              </w:rPr>
              <w:t xml:space="preserve"> (выполнено)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6C0A" w:rsidRDefault="007472A7" w:rsidP="00DE6777">
            <w:pPr>
              <w:jc w:val="center"/>
              <w:rPr>
                <w:color w:val="000000"/>
                <w:sz w:val="20"/>
                <w:szCs w:val="20"/>
              </w:rPr>
            </w:pPr>
            <w:r w:rsidRPr="00906C0A">
              <w:rPr>
                <w:color w:val="000000"/>
                <w:sz w:val="20"/>
                <w:szCs w:val="20"/>
              </w:rPr>
              <w:t>299,20</w:t>
            </w:r>
            <w:r w:rsidR="00DE6777">
              <w:rPr>
                <w:color w:val="000000"/>
                <w:sz w:val="20"/>
                <w:szCs w:val="20"/>
              </w:rPr>
              <w:t>4</w:t>
            </w:r>
            <w:r w:rsidRPr="00906C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Создание комфортных условий для отдыха и досуга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117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Pr="004C0B96" w:rsidRDefault="007472A7" w:rsidP="00D91AD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Pr="0081289E" w:rsidRDefault="007472A7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Озеленение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1B0F76" w:rsidRDefault="007472A7" w:rsidP="009662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81289E" w:rsidRDefault="007472A7" w:rsidP="00476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DE677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4C0B96" w:rsidRDefault="007472A7" w:rsidP="00D91AD9">
            <w:pPr>
              <w:rPr>
                <w:color w:val="000000"/>
                <w:sz w:val="23"/>
                <w:szCs w:val="23"/>
              </w:rPr>
            </w:pPr>
            <w:r w:rsidRPr="004C0B96">
              <w:rPr>
                <w:sz w:val="23"/>
                <w:szCs w:val="23"/>
              </w:rPr>
              <w:t>Мероприятие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81289E" w:rsidRDefault="007472A7" w:rsidP="00D91AD9">
            <w:pPr>
              <w:rPr>
                <w:color w:val="000000"/>
              </w:rPr>
            </w:pPr>
            <w:r w:rsidRPr="0081289E">
              <w:t>Благоустройство общественных территорий</w:t>
            </w:r>
            <w:r w:rsidR="007C1703">
              <w:t xml:space="preserve"> </w:t>
            </w:r>
            <w:r w:rsidR="007C1703">
              <w:lastRenderedPageBreak/>
              <w:t xml:space="preserve">(парк, сквер, парк победы, набережная)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F23730">
            <w:pPr>
              <w:jc w:val="center"/>
            </w:pPr>
            <w:r w:rsidRPr="00D0303E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F23730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1B0F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F23730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6C0A" w:rsidRDefault="007472A7" w:rsidP="00CD7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2285,82371</w:t>
            </w:r>
            <w:r w:rsidR="00A865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6C0A" w:rsidRDefault="007C1703" w:rsidP="003D1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13872,60636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 xml:space="preserve">Будет уточнено </w:t>
            </w:r>
            <w:r>
              <w:rPr>
                <w:sz w:val="20"/>
                <w:szCs w:val="20"/>
              </w:rPr>
              <w:lastRenderedPageBreak/>
              <w:t>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033C4B" w:rsidRDefault="007472A7" w:rsidP="00D91AD9">
            <w:pPr>
              <w:rPr>
                <w:b/>
                <w:sz w:val="23"/>
                <w:szCs w:val="23"/>
              </w:rPr>
            </w:pPr>
            <w:r w:rsidRPr="00033C4B">
              <w:rPr>
                <w:b/>
                <w:sz w:val="23"/>
                <w:szCs w:val="23"/>
              </w:rPr>
              <w:lastRenderedPageBreak/>
              <w:t xml:space="preserve">Муниципальная программа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>Устойчивое развитие территории</w:t>
            </w:r>
          </w:p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 xml:space="preserve"> сельского поселения </w:t>
            </w:r>
            <w:proofErr w:type="gramStart"/>
            <w:r w:rsidRPr="002C0489">
              <w:rPr>
                <w:b/>
                <w:color w:val="000000"/>
                <w:szCs w:val="28"/>
              </w:rPr>
              <w:t>Некрасовское</w:t>
            </w:r>
            <w:proofErr w:type="gramEnd"/>
            <w:r w:rsidRPr="002C0489">
              <w:rPr>
                <w:b/>
                <w:color w:val="000000"/>
                <w:szCs w:val="28"/>
              </w:rPr>
              <w:t xml:space="preserve">                      </w:t>
            </w:r>
          </w:p>
          <w:p w:rsidR="007472A7" w:rsidRPr="002C0489" w:rsidRDefault="007472A7" w:rsidP="002C048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C0489">
              <w:rPr>
                <w:b/>
                <w:color w:val="000000"/>
                <w:szCs w:val="28"/>
              </w:rPr>
              <w:t xml:space="preserve"> </w:t>
            </w:r>
          </w:p>
          <w:p w:rsidR="007472A7" w:rsidRPr="002C0489" w:rsidRDefault="007472A7" w:rsidP="00D91AD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033C4B">
            <w:pPr>
              <w:jc w:val="center"/>
              <w:rPr>
                <w:color w:val="000000"/>
              </w:rPr>
            </w:pPr>
          </w:p>
          <w:p w:rsidR="007472A7" w:rsidRDefault="007472A7" w:rsidP="00033C4B">
            <w:pPr>
              <w:jc w:val="center"/>
            </w:pPr>
            <w:r w:rsidRPr="00D0303E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Default="00D86503" w:rsidP="00476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337,088</w:t>
            </w:r>
            <w:r w:rsidR="00A86564">
              <w:rPr>
                <w:color w:val="000000"/>
              </w:rPr>
              <w:t xml:space="preserve"> (выполнено)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Default="007472A7" w:rsidP="00D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7472A7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Default="007472A7" w:rsidP="00D91A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A7" w:rsidRPr="00CF651F" w:rsidRDefault="007472A7" w:rsidP="002C048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Поставка и установка детского игрового оборудования в 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A7" w:rsidRDefault="007472A7" w:rsidP="00033C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1B0F76" w:rsidRDefault="007472A7" w:rsidP="00033C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Default="00A86564" w:rsidP="00033C4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/б </w:t>
            </w:r>
            <w:r w:rsidR="007472A7">
              <w:rPr>
                <w:color w:val="000000"/>
              </w:rPr>
              <w:t>13,988</w:t>
            </w:r>
          </w:p>
          <w:p w:rsidR="00A86564" w:rsidRDefault="00A86564" w:rsidP="00033C4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/б 215,000 (выполнено)</w:t>
            </w:r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Default="007472A7" w:rsidP="0003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905C97" w:rsidRDefault="007472A7" w:rsidP="00033C4B">
            <w:pPr>
              <w:jc w:val="center"/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A7" w:rsidRPr="0081289E" w:rsidRDefault="007472A7" w:rsidP="00033C4B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Будет уточнено дополнительно</w:t>
            </w:r>
          </w:p>
        </w:tc>
      </w:tr>
      <w:tr w:rsidR="00033C4B" w:rsidRPr="0081289E" w:rsidTr="007472A7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4B" w:rsidRDefault="00033C4B" w:rsidP="00033C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4B" w:rsidRDefault="00033C4B" w:rsidP="002C048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Благоустройство сквера</w:t>
            </w:r>
            <w:r w:rsidR="00A86564">
              <w:rPr>
                <w:color w:val="000000"/>
                <w:szCs w:val="28"/>
              </w:rPr>
              <w:t xml:space="preserve"> и каскада прудов в п. Некрасовское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4B" w:rsidRDefault="00033C4B" w:rsidP="00033C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83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 w:rsidRPr="001B0F76">
              <w:rPr>
                <w:color w:val="000000"/>
                <w:sz w:val="22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1B0F76" w:rsidRDefault="00033C4B" w:rsidP="00033C4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4B" w:rsidRPr="0081289E" w:rsidRDefault="00033C4B" w:rsidP="00033C4B">
            <w:pPr>
              <w:jc w:val="center"/>
              <w:rPr>
                <w:color w:val="000000"/>
              </w:rPr>
            </w:pPr>
            <w:r w:rsidRPr="001B0F7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4" w:rsidRDefault="00A86564" w:rsidP="00033C4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/б </w:t>
            </w:r>
            <w:r w:rsidR="00D86503">
              <w:rPr>
                <w:color w:val="000000"/>
              </w:rPr>
              <w:t>323</w:t>
            </w:r>
            <w:r w:rsidR="00033C4B">
              <w:rPr>
                <w:color w:val="000000"/>
              </w:rPr>
              <w:t>,</w:t>
            </w:r>
            <w:r w:rsidR="00D86503">
              <w:rPr>
                <w:color w:val="000000"/>
              </w:rPr>
              <w:t>1</w:t>
            </w:r>
            <w:r w:rsidR="00033C4B">
              <w:rPr>
                <w:color w:val="000000"/>
              </w:rPr>
              <w:t>0</w:t>
            </w:r>
          </w:p>
          <w:p w:rsidR="00033C4B" w:rsidRDefault="00A86564" w:rsidP="00033C4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облБ</w:t>
            </w:r>
            <w:proofErr w:type="spellEnd"/>
            <w:r>
              <w:rPr>
                <w:color w:val="000000"/>
              </w:rPr>
              <w:t xml:space="preserve"> 500,400 (выполнено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A86564" w:rsidRDefault="00A86564" w:rsidP="00033C4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4B" w:rsidRDefault="00033C4B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1B8B" w:rsidRPr="00BE18E9" w:rsidRDefault="00BE18E9" w:rsidP="00BE18E9">
      <w:pPr>
        <w:shd w:val="clear" w:color="auto" w:fill="FFFFFF"/>
        <w:overflowPunct w:val="0"/>
        <w:autoSpaceDE w:val="0"/>
        <w:autoSpaceDN w:val="0"/>
        <w:adjustRightInd w:val="0"/>
        <w:spacing w:after="120"/>
        <w:ind w:right="28"/>
        <w:rPr>
          <w:spacing w:val="-4"/>
          <w:sz w:val="22"/>
          <w:szCs w:val="22"/>
        </w:rPr>
        <w:sectPr w:rsidR="00B61B8B" w:rsidRPr="00BE18E9" w:rsidSect="00060459">
          <w:pgSz w:w="16838" w:h="11906" w:orient="landscape" w:code="9"/>
          <w:pgMar w:top="1134" w:right="289" w:bottom="737" w:left="902" w:header="709" w:footer="709" w:gutter="0"/>
          <w:pgNumType w:start="1"/>
          <w:cols w:space="708"/>
          <w:titlePg/>
          <w:docGrid w:linePitch="360"/>
        </w:sectPr>
      </w:pPr>
      <w:r w:rsidRPr="00BE18E9">
        <w:rPr>
          <w:spacing w:val="-4"/>
          <w:sz w:val="22"/>
          <w:szCs w:val="22"/>
        </w:rPr>
        <w:t>*Сокращения:</w:t>
      </w:r>
      <w:r w:rsidRPr="00BE18E9">
        <w:rPr>
          <w:color w:val="000000"/>
          <w:sz w:val="22"/>
          <w:szCs w:val="22"/>
        </w:rPr>
        <w:t xml:space="preserve"> Администрация </w:t>
      </w:r>
      <w:r w:rsidR="00966204">
        <w:rPr>
          <w:color w:val="000000"/>
          <w:sz w:val="22"/>
          <w:szCs w:val="22"/>
        </w:rPr>
        <w:t>СП</w:t>
      </w:r>
      <w:proofErr w:type="gramStart"/>
      <w:r w:rsidR="00966204">
        <w:rPr>
          <w:color w:val="000000"/>
          <w:sz w:val="22"/>
          <w:szCs w:val="22"/>
        </w:rPr>
        <w:t>Н</w:t>
      </w:r>
      <w:r w:rsidRPr="00BE18E9">
        <w:rPr>
          <w:sz w:val="22"/>
          <w:szCs w:val="22"/>
        </w:rPr>
        <w:t>-</w:t>
      </w:r>
      <w:proofErr w:type="gramEnd"/>
      <w:r w:rsidRPr="00BE18E9">
        <w:rPr>
          <w:spacing w:val="-4"/>
          <w:sz w:val="22"/>
          <w:szCs w:val="22"/>
        </w:rPr>
        <w:t xml:space="preserve"> Администрация сельского поселения</w:t>
      </w:r>
      <w:r w:rsidR="00966204">
        <w:rPr>
          <w:spacing w:val="-4"/>
          <w:sz w:val="22"/>
          <w:szCs w:val="22"/>
        </w:rPr>
        <w:t xml:space="preserve"> Некрасовское</w:t>
      </w:r>
    </w:p>
    <w:p w:rsidR="00EA0AEE" w:rsidRPr="0072092B" w:rsidRDefault="00EA0AEE" w:rsidP="00EA0AEE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lastRenderedPageBreak/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 w:rsidR="007353C2">
        <w:rPr>
          <w:sz w:val="28"/>
          <w:szCs w:val="28"/>
        </w:rPr>
        <w:t>сельского поселения</w:t>
      </w:r>
      <w:r w:rsidR="00966204">
        <w:rPr>
          <w:sz w:val="28"/>
          <w:szCs w:val="28"/>
        </w:rPr>
        <w:t xml:space="preserve"> Некрасовское</w:t>
      </w:r>
      <w:r w:rsidRPr="0072092B">
        <w:rPr>
          <w:sz w:val="28"/>
          <w:szCs w:val="28"/>
        </w:rPr>
        <w:t xml:space="preserve">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EA0AEE" w:rsidRDefault="00EA0AEE" w:rsidP="00EA0AEE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          и бюджет</w:t>
      </w:r>
      <w:r w:rsidR="003251EB">
        <w:rPr>
          <w:sz w:val="28"/>
          <w:szCs w:val="28"/>
        </w:rPr>
        <w:t>е сельского поселения</w:t>
      </w:r>
      <w:r w:rsidR="00966204">
        <w:rPr>
          <w:sz w:val="28"/>
          <w:szCs w:val="28"/>
        </w:rPr>
        <w:t xml:space="preserve"> Некрасовское</w:t>
      </w:r>
      <w:r>
        <w:rPr>
          <w:sz w:val="28"/>
          <w:szCs w:val="28"/>
        </w:rPr>
        <w:t>.</w:t>
      </w:r>
    </w:p>
    <w:p w:rsidR="00EA0AEE" w:rsidRDefault="00EA0AEE" w:rsidP="00EA0AEE">
      <w:pPr>
        <w:suppressAutoHyphens/>
        <w:jc w:val="center"/>
        <w:rPr>
          <w:b/>
          <w:sz w:val="28"/>
          <w:szCs w:val="28"/>
        </w:rPr>
      </w:pPr>
    </w:p>
    <w:p w:rsidR="00EA0AEE" w:rsidRPr="00463328" w:rsidRDefault="00EA0AEE" w:rsidP="00EA0AE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59A4">
        <w:rPr>
          <w:b/>
          <w:sz w:val="28"/>
          <w:szCs w:val="28"/>
        </w:rPr>
        <w:t>Анализ и оценка проблемы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</w:t>
      </w:r>
      <w:r w:rsidR="00E86D88" w:rsidRPr="00E86D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30">
        <w:rPr>
          <w:rFonts w:ascii="Times New Roman" w:hAnsi="Times New Roman" w:cs="Times New Roman"/>
          <w:sz w:val="28"/>
          <w:szCs w:val="28"/>
        </w:rPr>
        <w:t xml:space="preserve">Некрасовское </w:t>
      </w:r>
      <w:r>
        <w:rPr>
          <w:rFonts w:ascii="Times New Roman" w:hAnsi="Times New Roman" w:cs="Times New Roman"/>
          <w:sz w:val="28"/>
          <w:szCs w:val="28"/>
        </w:rPr>
        <w:t>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</w:t>
      </w:r>
      <w:r w:rsidR="00D53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 w:rsidR="00E86D8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346EDE" w:rsidRPr="00D85761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346EDE" w:rsidRPr="003248D4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346EDE" w:rsidRPr="00D85761" w:rsidRDefault="00346EDE" w:rsidP="00346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46EDE" w:rsidRDefault="00346EDE" w:rsidP="00346E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E86D88" w:rsidRDefault="00E86D88" w:rsidP="00E86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D88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E86D88">
        <w:rPr>
          <w:spacing w:val="2"/>
          <w:sz w:val="26"/>
          <w:szCs w:val="26"/>
          <w:shd w:val="clear" w:color="auto" w:fill="FFFFFF"/>
        </w:rPr>
        <w:t xml:space="preserve"> </w:t>
      </w:r>
      <w:r w:rsidRPr="00E86D88">
        <w:rPr>
          <w:spacing w:val="2"/>
          <w:sz w:val="28"/>
          <w:szCs w:val="28"/>
          <w:shd w:val="clear" w:color="auto" w:fill="FFFFFF"/>
        </w:rPr>
        <w:t>в 2017 году реализуется губернаторский проект «Решаем вместе!»,</w:t>
      </w:r>
      <w:r w:rsidRPr="00E86D88">
        <w:rPr>
          <w:sz w:val="28"/>
          <w:szCs w:val="28"/>
        </w:rPr>
        <w:t xml:space="preserve"> в рамках которой осуществлялся: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№35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6C3B8B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3B8B" w:rsidRPr="009728BE" w:rsidRDefault="006C3B8B" w:rsidP="006C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6C3B8B" w:rsidRPr="009728BE" w:rsidRDefault="006C3B8B" w:rsidP="006C3B8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B8B" w:rsidRPr="00E86D88" w:rsidRDefault="006C3B8B" w:rsidP="00E86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6D88" w:rsidRDefault="00346EDE" w:rsidP="00E86D88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2018-2022 годов </w:t>
      </w:r>
      <w:r w:rsidR="00E86D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 w:rsidR="006C3B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Некрасовское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</w:t>
      </w:r>
      <w:r w:rsidR="00E86D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832416" w:rsidRDefault="00832416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муниципальной программы «Формирование современной городской среды» на 2018-2022 годы (далее – Программа) позволит повысить комфортность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посредством его участия в благоустройстве дворовых территорий, 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4A176A">
        <w:rPr>
          <w:rFonts w:ascii="Times New Roman" w:hAnsi="Times New Roman" w:cs="Times New Roman"/>
          <w:sz w:val="28"/>
          <w:szCs w:val="28"/>
        </w:rPr>
        <w:t>целевой</w:t>
      </w:r>
      <w:r w:rsidRPr="009728BE">
        <w:rPr>
          <w:rFonts w:ascii="Times New Roman" w:hAnsi="Times New Roman" w:cs="Times New Roman"/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риски, связанные с изменением бюджетного законодательства;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 w:rsidR="006C3B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346EDE" w:rsidRPr="0063073B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346EDE" w:rsidRPr="009728BE" w:rsidRDefault="00346EDE" w:rsidP="0034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EA0AEE" w:rsidRDefault="00EA0AEE" w:rsidP="00EA0AEE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EA0AEE" w:rsidRDefault="00EA0AEE" w:rsidP="00EA0AEE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Pr="00F217A5">
        <w:rPr>
          <w:b/>
          <w:spacing w:val="-4"/>
          <w:sz w:val="28"/>
          <w:szCs w:val="28"/>
        </w:rPr>
        <w:t xml:space="preserve">. </w:t>
      </w:r>
      <w:r>
        <w:rPr>
          <w:b/>
          <w:spacing w:val="-4"/>
          <w:sz w:val="28"/>
          <w:szCs w:val="28"/>
        </w:rPr>
        <w:t>Цел</w:t>
      </w:r>
      <w:r w:rsidRPr="00035A6D">
        <w:rPr>
          <w:b/>
          <w:spacing w:val="-4"/>
          <w:sz w:val="28"/>
          <w:szCs w:val="28"/>
        </w:rPr>
        <w:t>ь</w:t>
      </w:r>
      <w:r>
        <w:rPr>
          <w:b/>
          <w:spacing w:val="-4"/>
          <w:sz w:val="28"/>
          <w:szCs w:val="28"/>
        </w:rPr>
        <w:t xml:space="preserve"> и задачи Программы</w:t>
      </w:r>
    </w:p>
    <w:p w:rsidR="00EA0AEE" w:rsidRPr="00863003" w:rsidRDefault="00EA0AEE" w:rsidP="002274EE">
      <w:pPr>
        <w:pStyle w:val="fn2r"/>
        <w:spacing w:before="0" w:beforeAutospacing="0" w:after="0" w:afterAutospacing="0"/>
        <w:ind w:firstLine="426"/>
        <w:jc w:val="both"/>
        <w:rPr>
          <w:sz w:val="32"/>
          <w:szCs w:val="28"/>
        </w:rPr>
      </w:pPr>
      <w:r w:rsidRPr="00AB78BF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 программы: </w:t>
      </w:r>
      <w:r w:rsidRPr="00C70C1C">
        <w:rPr>
          <w:sz w:val="28"/>
          <w:szCs w:val="28"/>
        </w:rPr>
        <w:t xml:space="preserve"> </w:t>
      </w:r>
      <w:r w:rsidR="00863003" w:rsidRPr="00863003">
        <w:rPr>
          <w:sz w:val="28"/>
          <w:szCs w:val="28"/>
        </w:rPr>
        <w:t>Повышение уровня комплексного благоустройства на территории  сельского поселения</w:t>
      </w:r>
      <w:r w:rsidR="006C3B8B">
        <w:rPr>
          <w:sz w:val="28"/>
          <w:szCs w:val="28"/>
        </w:rPr>
        <w:t xml:space="preserve"> Некрасовское</w:t>
      </w:r>
      <w:r w:rsidR="00863003" w:rsidRPr="00863003">
        <w:rPr>
          <w:sz w:val="28"/>
          <w:szCs w:val="28"/>
        </w:rPr>
        <w:t>, формирование благоприятной среды для проживания населения, а также мест массового пребывания населения.</w:t>
      </w:r>
    </w:p>
    <w:p w:rsidR="00EA0AEE" w:rsidRDefault="00EA0AEE" w:rsidP="002274EE">
      <w:pPr>
        <w:pStyle w:val="fn2r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82EC2">
        <w:rPr>
          <w:sz w:val="28"/>
          <w:szCs w:val="28"/>
        </w:rPr>
        <w:t xml:space="preserve"> </w:t>
      </w:r>
      <w:r w:rsidRPr="00A11ADE">
        <w:rPr>
          <w:sz w:val="28"/>
          <w:szCs w:val="28"/>
        </w:rPr>
        <w:t xml:space="preserve">Для достижения этой цели предлагается выполнить </w:t>
      </w:r>
      <w:r w:rsidRPr="00AB78BF">
        <w:rPr>
          <w:sz w:val="28"/>
          <w:szCs w:val="28"/>
          <w:u w:val="single"/>
        </w:rPr>
        <w:t>следующие задачи</w:t>
      </w:r>
      <w:r>
        <w:rPr>
          <w:sz w:val="28"/>
          <w:szCs w:val="28"/>
        </w:rPr>
        <w:t>:</w:t>
      </w:r>
      <w:r w:rsidRPr="00A11ADE">
        <w:rPr>
          <w:sz w:val="28"/>
          <w:szCs w:val="28"/>
        </w:rPr>
        <w:t xml:space="preserve"> </w:t>
      </w:r>
    </w:p>
    <w:p w:rsidR="00EA0AEE" w:rsidRPr="000D6BFE" w:rsidRDefault="00EA0AEE" w:rsidP="002274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уровня благоустройства </w:t>
      </w:r>
      <w:r w:rsidR="006C3B8B">
        <w:rPr>
          <w:sz w:val="28"/>
          <w:szCs w:val="28"/>
        </w:rPr>
        <w:t xml:space="preserve">на территории </w:t>
      </w:r>
      <w:r w:rsidR="00A26092" w:rsidRPr="00863003">
        <w:rPr>
          <w:sz w:val="28"/>
          <w:szCs w:val="28"/>
        </w:rPr>
        <w:t>сельского поселения</w:t>
      </w:r>
      <w:r w:rsidR="006C3B8B">
        <w:rPr>
          <w:sz w:val="28"/>
          <w:szCs w:val="28"/>
        </w:rPr>
        <w:t xml:space="preserve"> Некрасовское</w:t>
      </w:r>
      <w:r w:rsidR="00A26092">
        <w:rPr>
          <w:sz w:val="28"/>
          <w:szCs w:val="28"/>
        </w:rPr>
        <w:t>.</w:t>
      </w:r>
    </w:p>
    <w:p w:rsidR="00EA0AEE" w:rsidRDefault="00EA0AEE" w:rsidP="00EA0A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A0AEE" w:rsidRDefault="00EA0AEE" w:rsidP="00836FBC">
      <w:pPr>
        <w:jc w:val="both"/>
        <w:sectPr w:rsidR="00EA0AEE" w:rsidSect="00836FBC">
          <w:pgSz w:w="11906" w:h="16838" w:code="9"/>
          <w:pgMar w:top="180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8F6EF4" w:rsidRDefault="008F6EF4" w:rsidP="00AA5D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AA5D8F" w:rsidRPr="00FB708A" w:rsidRDefault="00AA5D8F" w:rsidP="00AA5D8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5. Перечень и описание П</w:t>
      </w:r>
      <w:r w:rsidRPr="00FB708A">
        <w:rPr>
          <w:b/>
          <w:sz w:val="28"/>
          <w:szCs w:val="28"/>
        </w:rPr>
        <w:t>рограммных мероприятий</w:t>
      </w:r>
    </w:p>
    <w:p w:rsidR="00EA0AEE" w:rsidRDefault="00EA0AEE" w:rsidP="00836FBC">
      <w:pPr>
        <w:jc w:val="both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1418"/>
        <w:gridCol w:w="1276"/>
        <w:gridCol w:w="1134"/>
        <w:gridCol w:w="4536"/>
        <w:gridCol w:w="1842"/>
      </w:tblGrid>
      <w:tr w:rsidR="000E50B5" w:rsidRPr="0081289E" w:rsidTr="0095233A">
        <w:tc>
          <w:tcPr>
            <w:tcW w:w="1277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-511"/>
              <w:rPr>
                <w:spacing w:val="-4"/>
              </w:rPr>
            </w:pPr>
            <w:r w:rsidRPr="0081289E">
              <w:rPr>
                <w:spacing w:val="-4"/>
              </w:rPr>
              <w:t xml:space="preserve">№ </w:t>
            </w:r>
            <w:proofErr w:type="spellStart"/>
            <w:proofErr w:type="gramStart"/>
            <w:r w:rsidRPr="0081289E">
              <w:rPr>
                <w:spacing w:val="-4"/>
              </w:rPr>
              <w:t>п</w:t>
            </w:r>
            <w:proofErr w:type="spellEnd"/>
            <w:proofErr w:type="gramEnd"/>
            <w:r w:rsidRPr="0081289E">
              <w:rPr>
                <w:spacing w:val="-4"/>
              </w:rPr>
              <w:t>/</w:t>
            </w:r>
            <w:proofErr w:type="spellStart"/>
            <w:r w:rsidRPr="0081289E">
              <w:rPr>
                <w:spacing w:val="-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0E50B5" w:rsidRPr="00DF4D68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  <w:sz w:val="20"/>
                <w:szCs w:val="20"/>
              </w:rPr>
            </w:pPr>
            <w:r w:rsidRPr="00DF4D68">
              <w:rPr>
                <w:spacing w:val="-4"/>
                <w:sz w:val="20"/>
                <w:szCs w:val="20"/>
              </w:rPr>
              <w:t>Ответственный</w:t>
            </w:r>
          </w:p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DF4D68">
              <w:rPr>
                <w:spacing w:val="-4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2410" w:type="dxa"/>
            <w:gridSpan w:val="2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Срок</w:t>
            </w:r>
          </w:p>
        </w:tc>
        <w:tc>
          <w:tcPr>
            <w:tcW w:w="4536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Ожидаемый непосредственный                     результат</w:t>
            </w:r>
          </w:p>
          <w:p w:rsidR="000E50B5" w:rsidRPr="0081289E" w:rsidRDefault="000E50B5" w:rsidP="00D91AD9">
            <w:pPr>
              <w:shd w:val="clear" w:color="auto" w:fill="FFFFFF"/>
              <w:ind w:right="34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(краткое описание)</w:t>
            </w:r>
          </w:p>
        </w:tc>
        <w:tc>
          <w:tcPr>
            <w:tcW w:w="1842" w:type="dxa"/>
            <w:vMerge w:val="restart"/>
          </w:tcPr>
          <w:p w:rsidR="000E50B5" w:rsidRPr="0081289E" w:rsidRDefault="000E50B5" w:rsidP="00D91AD9">
            <w:pPr>
              <w:shd w:val="clear" w:color="auto" w:fill="FFFFFF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Взаимосвязь с показателями муниципальной программы</w:t>
            </w:r>
          </w:p>
        </w:tc>
      </w:tr>
      <w:tr w:rsidR="000E50B5" w:rsidRPr="0081289E" w:rsidTr="0095233A">
        <w:tc>
          <w:tcPr>
            <w:tcW w:w="1277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3685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418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начала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реализации</w:t>
            </w:r>
          </w:p>
        </w:tc>
        <w:tc>
          <w:tcPr>
            <w:tcW w:w="1134" w:type="dxa"/>
          </w:tcPr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r w:rsidRPr="0081289E">
              <w:rPr>
                <w:spacing w:val="-4"/>
              </w:rPr>
              <w:t>окончания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proofErr w:type="spellStart"/>
            <w:r w:rsidRPr="0081289E">
              <w:rPr>
                <w:spacing w:val="-4"/>
              </w:rPr>
              <w:t>реализа</w:t>
            </w:r>
            <w:proofErr w:type="spellEnd"/>
            <w:r w:rsidRPr="0081289E">
              <w:rPr>
                <w:spacing w:val="-4"/>
              </w:rPr>
              <w:t>-</w:t>
            </w:r>
          </w:p>
          <w:p w:rsidR="000E50B5" w:rsidRPr="0081289E" w:rsidRDefault="000E50B5" w:rsidP="00D91AD9">
            <w:pPr>
              <w:shd w:val="clear" w:color="auto" w:fill="FFFFFF"/>
              <w:ind w:left="-108" w:right="-108"/>
              <w:jc w:val="center"/>
              <w:rPr>
                <w:spacing w:val="-4"/>
              </w:rPr>
            </w:pPr>
            <w:proofErr w:type="spellStart"/>
            <w:r w:rsidRPr="0081289E">
              <w:rPr>
                <w:spacing w:val="-4"/>
              </w:rPr>
              <w:t>ции</w:t>
            </w:r>
            <w:proofErr w:type="spellEnd"/>
          </w:p>
        </w:tc>
        <w:tc>
          <w:tcPr>
            <w:tcW w:w="4536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  <w:tc>
          <w:tcPr>
            <w:tcW w:w="1842" w:type="dxa"/>
            <w:vMerge/>
          </w:tcPr>
          <w:p w:rsidR="000E50B5" w:rsidRPr="0081289E" w:rsidRDefault="000E50B5" w:rsidP="00D91AD9">
            <w:pPr>
              <w:shd w:val="clear" w:color="auto" w:fill="FFFFFF"/>
              <w:ind w:right="-511"/>
              <w:jc w:val="center"/>
              <w:rPr>
                <w:spacing w:val="-4"/>
              </w:rPr>
            </w:pPr>
          </w:p>
        </w:tc>
      </w:tr>
      <w:tr w:rsidR="00A62DFF" w:rsidRPr="0081289E" w:rsidTr="00B40FE5">
        <w:tc>
          <w:tcPr>
            <w:tcW w:w="1277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1</w:t>
            </w:r>
          </w:p>
        </w:tc>
        <w:tc>
          <w:tcPr>
            <w:tcW w:w="3685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>
              <w:t>Устройство автомобильных парковок</w:t>
            </w:r>
          </w:p>
        </w:tc>
        <w:tc>
          <w:tcPr>
            <w:tcW w:w="1418" w:type="dxa"/>
            <w:vAlign w:val="center"/>
          </w:tcPr>
          <w:p w:rsidR="00A62DFF" w:rsidRPr="0081289E" w:rsidRDefault="00A62DFF" w:rsidP="006C3B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33A">
              <w:rPr>
                <w:sz w:val="20"/>
              </w:rPr>
              <w:t>Администрация</w:t>
            </w:r>
            <w:r w:rsidR="006C3B8B">
              <w:rPr>
                <w:sz w:val="20"/>
              </w:rPr>
              <w:t xml:space="preserve"> </w:t>
            </w:r>
            <w:r w:rsidR="006C3B8B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A62DFF" w:rsidRPr="0081289E" w:rsidRDefault="00C45D6C" w:rsidP="00C45D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289E">
              <w:t xml:space="preserve">увеличение площади </w:t>
            </w:r>
            <w:r>
              <w:t>автомобильных парковок</w:t>
            </w:r>
            <w:r w:rsidRPr="0081289E">
              <w:t>, в соответствии с требованиями действующих норм и правил.</w:t>
            </w:r>
          </w:p>
        </w:tc>
        <w:tc>
          <w:tcPr>
            <w:tcW w:w="1842" w:type="dxa"/>
          </w:tcPr>
          <w:p w:rsidR="00A62DFF" w:rsidRPr="00A62DFF" w:rsidRDefault="00A62DFF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18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A62DFF" w:rsidRPr="0081289E" w:rsidTr="00B40FE5">
        <w:tc>
          <w:tcPr>
            <w:tcW w:w="1277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2</w:t>
            </w:r>
          </w:p>
        </w:tc>
        <w:tc>
          <w:tcPr>
            <w:tcW w:w="3685" w:type="dxa"/>
          </w:tcPr>
          <w:p w:rsidR="00A62DFF" w:rsidRPr="0081289E" w:rsidRDefault="00A62DFF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 xml:space="preserve">Ремонт асфальтобетонного покрытия внутриквартальных и дворовых проездов </w:t>
            </w:r>
          </w:p>
        </w:tc>
        <w:tc>
          <w:tcPr>
            <w:tcW w:w="1418" w:type="dxa"/>
            <w:vAlign w:val="center"/>
          </w:tcPr>
          <w:p w:rsidR="00A62DFF" w:rsidRPr="0081289E" w:rsidRDefault="006C3B8B" w:rsidP="00674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233A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A62DFF" w:rsidRPr="0081289E" w:rsidRDefault="00A62DFF" w:rsidP="00B40FE5">
            <w:pPr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A62DFF" w:rsidRPr="0081289E" w:rsidRDefault="00A62DFF" w:rsidP="00484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1289E">
              <w:t xml:space="preserve">увеличение площади покрытия дворовых территорий и внутриквартальных  и дворовых территорий, в соответствии с требованиями действующих норм и правил. </w:t>
            </w:r>
          </w:p>
        </w:tc>
        <w:tc>
          <w:tcPr>
            <w:tcW w:w="1842" w:type="dxa"/>
          </w:tcPr>
          <w:p w:rsidR="00A62DFF" w:rsidRPr="00A62DFF" w:rsidRDefault="00A62DFF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81289E" w:rsidTr="00D5336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3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Создание комфортных условий для отдыха и досуга детей и взрослых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1)обеспечение сохранности малых архитектурны форм;</w:t>
            </w:r>
          </w:p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2)повышение уровня благоустройства дворовых территорий</w:t>
            </w:r>
            <w:r>
              <w:t xml:space="preserve"> поселения</w:t>
            </w:r>
          </w:p>
        </w:tc>
        <w:tc>
          <w:tcPr>
            <w:tcW w:w="1842" w:type="dxa"/>
          </w:tcPr>
          <w:p w:rsidR="006C3B8B" w:rsidRPr="005654C1" w:rsidRDefault="006C3B8B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81289E" w:rsidTr="00D5336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4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Озеленение дворовых территорий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поддержание надлежащего состояния зеленых насаждений</w:t>
            </w:r>
          </w:p>
        </w:tc>
        <w:tc>
          <w:tcPr>
            <w:tcW w:w="1842" w:type="dxa"/>
          </w:tcPr>
          <w:p w:rsidR="006C3B8B" w:rsidRPr="005654C1" w:rsidRDefault="006C3B8B" w:rsidP="00D91AD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п.1,2,3</w:t>
            </w:r>
          </w:p>
        </w:tc>
      </w:tr>
      <w:tr w:rsidR="006C3B8B" w:rsidRPr="005654C1" w:rsidTr="00966204">
        <w:tc>
          <w:tcPr>
            <w:tcW w:w="1277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</w:pPr>
            <w:r w:rsidRPr="0081289E">
              <w:t>Мероприятие 5</w:t>
            </w:r>
          </w:p>
        </w:tc>
        <w:tc>
          <w:tcPr>
            <w:tcW w:w="3685" w:type="dxa"/>
          </w:tcPr>
          <w:p w:rsidR="006C3B8B" w:rsidRPr="0081289E" w:rsidRDefault="006C3B8B" w:rsidP="00D91AD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81289E">
              <w:t>Благоустройство общественных территорий</w:t>
            </w:r>
          </w:p>
        </w:tc>
        <w:tc>
          <w:tcPr>
            <w:tcW w:w="1418" w:type="dxa"/>
          </w:tcPr>
          <w:p w:rsidR="006C3B8B" w:rsidRDefault="006C3B8B">
            <w:r w:rsidRPr="00AB6678">
              <w:rPr>
                <w:sz w:val="20"/>
              </w:rPr>
              <w:t xml:space="preserve">Администрация </w:t>
            </w:r>
            <w:r w:rsidRPr="00AB6678">
              <w:rPr>
                <w:sz w:val="22"/>
              </w:rPr>
              <w:t>СПН</w:t>
            </w:r>
          </w:p>
        </w:tc>
        <w:tc>
          <w:tcPr>
            <w:tcW w:w="1276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6C3B8B" w:rsidRPr="0081289E" w:rsidRDefault="006C3B8B" w:rsidP="00966204">
            <w:pPr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6C3B8B" w:rsidRPr="0081289E" w:rsidRDefault="006C3B8B" w:rsidP="009352FE">
            <w:pPr>
              <w:shd w:val="clear" w:color="auto" w:fill="FFFFFF"/>
              <w:ind w:right="-511"/>
              <w:rPr>
                <w:bCs/>
              </w:rPr>
            </w:pPr>
            <w:r w:rsidRPr="0081289E">
              <w:rPr>
                <w:bCs/>
              </w:rPr>
              <w:t>совершенствование эстетического состояния территори</w:t>
            </w:r>
            <w:r>
              <w:rPr>
                <w:bCs/>
              </w:rPr>
              <w:t>и поселения</w:t>
            </w:r>
            <w:r w:rsidRPr="0081289E">
              <w:rPr>
                <w:bCs/>
              </w:rPr>
              <w:t xml:space="preserve">. </w:t>
            </w:r>
          </w:p>
        </w:tc>
        <w:tc>
          <w:tcPr>
            <w:tcW w:w="1842" w:type="dxa"/>
          </w:tcPr>
          <w:p w:rsidR="006C3B8B" w:rsidRPr="00A62DFF" w:rsidRDefault="006C3B8B" w:rsidP="00B40FE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A62DFF">
              <w:rPr>
                <w:color w:val="FF0000"/>
                <w:sz w:val="22"/>
              </w:rPr>
              <w:t>Раздел 8 целевой показателей п.</w:t>
            </w:r>
            <w:r>
              <w:rPr>
                <w:color w:val="FF0000"/>
                <w:sz w:val="22"/>
              </w:rPr>
              <w:t>4</w:t>
            </w:r>
            <w:r w:rsidRPr="00A62DFF">
              <w:rPr>
                <w:color w:val="FF0000"/>
                <w:sz w:val="22"/>
              </w:rPr>
              <w:t>,</w:t>
            </w:r>
            <w:r>
              <w:rPr>
                <w:color w:val="FF0000"/>
                <w:sz w:val="22"/>
              </w:rPr>
              <w:t>5</w:t>
            </w:r>
            <w:r w:rsidRPr="00A62DFF">
              <w:rPr>
                <w:color w:val="FF0000"/>
                <w:sz w:val="22"/>
              </w:rPr>
              <w:t>,</w:t>
            </w:r>
            <w:r>
              <w:rPr>
                <w:color w:val="FF0000"/>
                <w:sz w:val="22"/>
              </w:rPr>
              <w:t>6,7</w:t>
            </w:r>
          </w:p>
        </w:tc>
      </w:tr>
    </w:tbl>
    <w:p w:rsidR="000E50B5" w:rsidRPr="0081289E" w:rsidRDefault="000E50B5" w:rsidP="000E50B5">
      <w:pPr>
        <w:sectPr w:rsidR="000E50B5" w:rsidRPr="0081289E" w:rsidSect="00D91AD9">
          <w:pgSz w:w="16838" w:h="11906" w:orient="landscape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EA0AEE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21B07">
        <w:rPr>
          <w:b/>
          <w:sz w:val="28"/>
          <w:szCs w:val="28"/>
        </w:rPr>
        <w:t>.</w:t>
      </w:r>
      <w:r w:rsidRPr="00AE3A90">
        <w:rPr>
          <w:b/>
        </w:rPr>
        <w:t xml:space="preserve"> </w:t>
      </w:r>
      <w:r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EA0AEE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  <w:r w:rsidR="0054339B">
        <w:rPr>
          <w:b/>
          <w:sz w:val="28"/>
          <w:szCs w:val="28"/>
        </w:rPr>
        <w:t>*</w:t>
      </w:r>
    </w:p>
    <w:p w:rsidR="005D7EFA" w:rsidRPr="00AE3A90" w:rsidRDefault="005D7EFA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134"/>
        <w:gridCol w:w="1276"/>
        <w:gridCol w:w="1276"/>
        <w:gridCol w:w="1275"/>
      </w:tblGrid>
      <w:tr w:rsidR="005D7EFA" w:rsidRPr="009320C6" w:rsidTr="00533C3F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  <w:r w:rsidRPr="005D7EFA">
              <w:t>Источники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FA" w:rsidRPr="005D7EFA" w:rsidRDefault="005D7EFA" w:rsidP="00D91AD9">
            <w:pPr>
              <w:pStyle w:val="21"/>
              <w:jc w:val="center"/>
            </w:pPr>
            <w:r w:rsidRPr="005D7EFA">
              <w:t>Плановый объем финансирования (тыс</w:t>
            </w:r>
            <w:proofErr w:type="gramStart"/>
            <w:r w:rsidRPr="005D7EFA">
              <w:t>.р</w:t>
            </w:r>
            <w:proofErr w:type="gramEnd"/>
            <w:r w:rsidRPr="005D7EFA">
              <w:t>уб.)</w:t>
            </w:r>
          </w:p>
        </w:tc>
      </w:tr>
      <w:tr w:rsidR="005D7EFA" w:rsidRPr="009320C6" w:rsidTr="00533C3F">
        <w:trPr>
          <w:trHeight w:val="155"/>
        </w:trPr>
        <w:tc>
          <w:tcPr>
            <w:tcW w:w="19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firstLine="105"/>
              <w:jc w:val="center"/>
            </w:pPr>
            <w:r w:rsidRPr="005D7EFA"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jc w:val="center"/>
            </w:pPr>
            <w:r w:rsidRPr="005D7EFA">
              <w:t>в том числе по годам</w:t>
            </w:r>
          </w:p>
        </w:tc>
      </w:tr>
      <w:tr w:rsidR="005D7EFA" w:rsidRPr="009320C6" w:rsidTr="00533C3F">
        <w:trPr>
          <w:trHeight w:val="374"/>
        </w:trPr>
        <w:tc>
          <w:tcPr>
            <w:tcW w:w="19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FA" w:rsidRPr="005D7EFA" w:rsidRDefault="005D7EFA" w:rsidP="00D91AD9">
            <w:pPr>
              <w:pStyle w:val="21"/>
              <w:ind w:left="-79" w:hanging="21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firstLine="62"/>
              <w:jc w:val="center"/>
            </w:pPr>
            <w:r w:rsidRPr="005D7EFA"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left="-108" w:right="-250" w:hanging="30"/>
              <w:jc w:val="center"/>
            </w:pPr>
            <w:r w:rsidRPr="005D7EFA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firstLine="0"/>
              <w:jc w:val="center"/>
            </w:pPr>
            <w:r w:rsidRPr="005D7EFA"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hanging="33"/>
              <w:jc w:val="center"/>
            </w:pPr>
            <w:r w:rsidRPr="005D7EFA"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EFA" w:rsidRPr="005D7EFA" w:rsidRDefault="005D7EFA" w:rsidP="00D91AD9">
            <w:pPr>
              <w:pStyle w:val="21"/>
              <w:ind w:right="-25" w:hanging="33"/>
              <w:jc w:val="center"/>
            </w:pPr>
            <w:r w:rsidRPr="005D7EFA">
              <w:t>2022</w:t>
            </w:r>
          </w:p>
        </w:tc>
      </w:tr>
      <w:tr w:rsidR="007472A7" w:rsidRPr="009320C6" w:rsidTr="000853F6">
        <w:trPr>
          <w:trHeight w:val="598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033C4B">
            <w:pPr>
              <w:jc w:val="center"/>
              <w:rPr>
                <w:sz w:val="20"/>
                <w:szCs w:val="20"/>
              </w:rPr>
            </w:pPr>
            <w:r w:rsidRPr="007472A7">
              <w:rPr>
                <w:sz w:val="20"/>
                <w:szCs w:val="20"/>
              </w:rPr>
              <w:t>14</w:t>
            </w:r>
            <w:r w:rsidR="00DE6777">
              <w:rPr>
                <w:sz w:val="20"/>
                <w:szCs w:val="20"/>
              </w:rPr>
              <w:t>9</w:t>
            </w:r>
            <w:r w:rsidRPr="007472A7">
              <w:rPr>
                <w:sz w:val="20"/>
                <w:szCs w:val="20"/>
              </w:rPr>
              <w:t>97,</w:t>
            </w:r>
          </w:p>
          <w:p w:rsidR="007472A7" w:rsidRPr="007472A7" w:rsidRDefault="00DE6777" w:rsidP="0003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72A7" w:rsidRPr="007472A7">
              <w:rPr>
                <w:sz w:val="20"/>
                <w:szCs w:val="20"/>
              </w:rPr>
              <w:t>0673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A1B71" w:rsidRDefault="007472A7" w:rsidP="00FE0304">
            <w:pPr>
              <w:jc w:val="center"/>
              <w:rPr>
                <w:b/>
              </w:rPr>
            </w:pPr>
            <w:r w:rsidRPr="007A1B71">
              <w:rPr>
                <w:b/>
              </w:rPr>
              <w:t>4</w:t>
            </w:r>
            <w:r w:rsidR="00FE0304" w:rsidRPr="007A1B71">
              <w:rPr>
                <w:b/>
              </w:rPr>
              <w:t>9</w:t>
            </w:r>
            <w:r w:rsidRPr="007A1B71">
              <w:rPr>
                <w:b/>
              </w:rPr>
              <w:t>31,</w:t>
            </w:r>
            <w:r w:rsidR="00FE0304" w:rsidRPr="007A1B71">
              <w:rPr>
                <w:b/>
              </w:rPr>
              <w:t>7</w:t>
            </w:r>
            <w:r w:rsidRPr="007A1B71">
              <w:rPr>
                <w:b/>
              </w:rPr>
              <w:t>5573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10065,851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853F6">
            <w:pPr>
              <w:jc w:val="center"/>
            </w:pPr>
            <w:r>
              <w:t>Будет уточнено дополнительно</w:t>
            </w:r>
          </w:p>
        </w:tc>
      </w:tr>
      <w:tr w:rsidR="007472A7" w:rsidRPr="009320C6" w:rsidTr="00533C3F">
        <w:trPr>
          <w:trHeight w:val="414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DE6777" w:rsidP="00DE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17898</w:t>
            </w:r>
            <w:r w:rsidR="007472A7" w:rsidRPr="007472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472A7" w:rsidRPr="007472A7">
              <w:rPr>
                <w:sz w:val="20"/>
                <w:szCs w:val="20"/>
              </w:rPr>
              <w:t>3756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905C97" w:rsidRDefault="007472A7" w:rsidP="00FE0304">
            <w:pPr>
              <w:jc w:val="center"/>
            </w:pPr>
            <w:r>
              <w:t>3</w:t>
            </w:r>
            <w:r w:rsidR="00FE0304">
              <w:t>700</w:t>
            </w:r>
            <w:r>
              <w:t>,</w:t>
            </w:r>
            <w:r w:rsidR="00FE0304">
              <w:t>9</w:t>
            </w:r>
            <w:r>
              <w:t>9474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3D1739">
            <w:pPr>
              <w:jc w:val="center"/>
            </w:pPr>
            <w:r>
              <w:t>14197,24282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</w:tr>
      <w:tr w:rsidR="007472A7" w:rsidRPr="009320C6" w:rsidTr="00533C3F">
        <w:trPr>
          <w:trHeight w:val="581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</w:pPr>
            <w:r w:rsidRPr="005D7EFA"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033C4B">
            <w:pPr>
              <w:tabs>
                <w:tab w:val="left" w:pos="7380"/>
              </w:tabs>
              <w:ind w:firstLine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2A7" w:rsidRPr="005D7EFA" w:rsidRDefault="007472A7" w:rsidP="00D91AD9">
            <w:pPr>
              <w:tabs>
                <w:tab w:val="left" w:pos="7380"/>
              </w:tabs>
              <w:ind w:firstLine="6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5D7EFA" w:rsidRDefault="007472A7" w:rsidP="00D91AD9">
            <w:pPr>
              <w:tabs>
                <w:tab w:val="left" w:pos="7380"/>
              </w:tabs>
              <w:ind w:hanging="3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-</w:t>
            </w:r>
          </w:p>
        </w:tc>
      </w:tr>
      <w:tr w:rsidR="007472A7" w:rsidRPr="009320C6" w:rsidTr="00533C3F">
        <w:trPr>
          <w:trHeight w:val="614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72A7" w:rsidRPr="005D7EFA" w:rsidRDefault="007472A7" w:rsidP="00D91AD9">
            <w:pPr>
              <w:pStyle w:val="21"/>
              <w:ind w:left="-79" w:hanging="21"/>
              <w:rPr>
                <w:b/>
              </w:rPr>
            </w:pPr>
            <w:r w:rsidRPr="005D7EFA">
              <w:rPr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2A7" w:rsidRPr="007472A7" w:rsidRDefault="007472A7" w:rsidP="00DE6777">
            <w:pPr>
              <w:jc w:val="center"/>
              <w:rPr>
                <w:b/>
                <w:sz w:val="20"/>
                <w:szCs w:val="20"/>
              </w:rPr>
            </w:pPr>
            <w:r w:rsidRPr="007472A7">
              <w:rPr>
                <w:b/>
                <w:sz w:val="20"/>
                <w:szCs w:val="20"/>
              </w:rPr>
              <w:t>32</w:t>
            </w:r>
            <w:r w:rsidR="00DE6777">
              <w:rPr>
                <w:b/>
                <w:sz w:val="20"/>
                <w:szCs w:val="20"/>
              </w:rPr>
              <w:t>895</w:t>
            </w:r>
            <w:r w:rsidRPr="007472A7">
              <w:rPr>
                <w:b/>
                <w:sz w:val="20"/>
                <w:szCs w:val="20"/>
              </w:rPr>
              <w:t>,</w:t>
            </w:r>
            <w:r w:rsidR="00DE6777">
              <w:rPr>
                <w:b/>
                <w:sz w:val="20"/>
                <w:szCs w:val="20"/>
              </w:rPr>
              <w:t>8</w:t>
            </w:r>
            <w:r w:rsidRPr="007472A7">
              <w:rPr>
                <w:b/>
                <w:sz w:val="20"/>
                <w:szCs w:val="20"/>
              </w:rPr>
              <w:t>4</w:t>
            </w:r>
            <w:r w:rsidR="00DE6777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2A7" w:rsidRPr="00905C97" w:rsidRDefault="00FE0304" w:rsidP="0079754D">
            <w:pPr>
              <w:jc w:val="center"/>
              <w:rPr>
                <w:b/>
              </w:rPr>
            </w:pPr>
            <w:r>
              <w:rPr>
                <w:b/>
              </w:rPr>
              <w:t>8632,75047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966204">
            <w:pPr>
              <w:jc w:val="center"/>
              <w:rPr>
                <w:b/>
              </w:rPr>
            </w:pPr>
            <w:r>
              <w:rPr>
                <w:b/>
              </w:rPr>
              <w:t>24263,09382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A7" w:rsidRPr="00905C97" w:rsidRDefault="007472A7" w:rsidP="00033C4B">
            <w:pPr>
              <w:jc w:val="center"/>
            </w:pPr>
            <w:r>
              <w:t>Будет уточнено дополнительно</w:t>
            </w:r>
          </w:p>
        </w:tc>
      </w:tr>
    </w:tbl>
    <w:p w:rsidR="0054339B" w:rsidRPr="0054339B" w:rsidRDefault="0054339B" w:rsidP="0054339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8"/>
        </w:rPr>
      </w:pPr>
      <w:r w:rsidRPr="0054339B">
        <w:rPr>
          <w:b/>
          <w:bCs/>
          <w:sz w:val="22"/>
          <w:szCs w:val="28"/>
        </w:rPr>
        <w:t>*</w:t>
      </w:r>
      <w:r w:rsidRPr="0054339B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EA0AEE" w:rsidRPr="0054339B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EA0AEE" w:rsidRPr="00B82409" w:rsidRDefault="00EA0AEE" w:rsidP="00EA0AE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2409">
        <w:rPr>
          <w:b/>
          <w:sz w:val="28"/>
          <w:szCs w:val="28"/>
        </w:rPr>
        <w:t xml:space="preserve">. </w:t>
      </w:r>
      <w:r w:rsidRPr="00847C1A">
        <w:rPr>
          <w:b/>
          <w:sz w:val="28"/>
          <w:szCs w:val="28"/>
        </w:rPr>
        <w:t xml:space="preserve">Управление 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реализации</w:t>
      </w:r>
    </w:p>
    <w:p w:rsidR="00EA0AEE" w:rsidRPr="00F91623" w:rsidRDefault="00EA0AEE" w:rsidP="00EA0AEE">
      <w:pPr>
        <w:suppressAutoHyphens/>
        <w:ind w:firstLine="709"/>
        <w:jc w:val="both"/>
      </w:pPr>
    </w:p>
    <w:p w:rsidR="00EA0AEE" w:rsidRPr="002552C2" w:rsidRDefault="00EA0AEE" w:rsidP="002274EE">
      <w:pPr>
        <w:ind w:firstLine="426"/>
        <w:jc w:val="both"/>
        <w:rPr>
          <w:sz w:val="28"/>
          <w:szCs w:val="28"/>
        </w:rPr>
      </w:pPr>
      <w:bookmarkStart w:id="1" w:name="sub_71"/>
      <w:proofErr w:type="gramStart"/>
      <w:r w:rsidRPr="002552C2">
        <w:rPr>
          <w:sz w:val="28"/>
          <w:szCs w:val="28"/>
        </w:rPr>
        <w:t xml:space="preserve">Управление Программой и контроль за ходом ее реализации осуществляет </w:t>
      </w:r>
      <w:r w:rsidR="00E87B7C">
        <w:rPr>
          <w:sz w:val="28"/>
          <w:szCs w:val="28"/>
        </w:rPr>
        <w:t xml:space="preserve"> Глава </w:t>
      </w:r>
      <w:r w:rsidR="006C298F">
        <w:rPr>
          <w:sz w:val="28"/>
          <w:szCs w:val="28"/>
        </w:rPr>
        <w:t>сельского поселения</w:t>
      </w:r>
      <w:r w:rsidR="00E87B7C">
        <w:rPr>
          <w:sz w:val="28"/>
          <w:szCs w:val="28"/>
        </w:rPr>
        <w:t xml:space="preserve"> </w:t>
      </w:r>
      <w:r w:rsidR="001E4A64">
        <w:rPr>
          <w:sz w:val="28"/>
          <w:szCs w:val="28"/>
        </w:rPr>
        <w:t>Некрасовское</w:t>
      </w:r>
      <w:r w:rsidR="00E87B7C">
        <w:rPr>
          <w:sz w:val="28"/>
          <w:szCs w:val="28"/>
        </w:rPr>
        <w:t>, который несет</w:t>
      </w:r>
      <w:r w:rsidRPr="002552C2">
        <w:rPr>
          <w:sz w:val="28"/>
          <w:szCs w:val="28"/>
        </w:rPr>
        <w:t xml:space="preserve"> ответственность за эффективность и результативность Программы.</w:t>
      </w:r>
      <w:proofErr w:type="gramEnd"/>
    </w:p>
    <w:bookmarkEnd w:id="1"/>
    <w:p w:rsidR="00EA0AEE" w:rsidRPr="00E87B7C" w:rsidRDefault="00EA0AEE" w:rsidP="002274EE">
      <w:pPr>
        <w:ind w:firstLine="426"/>
        <w:jc w:val="both"/>
        <w:rPr>
          <w:color w:val="FF0000"/>
          <w:sz w:val="28"/>
          <w:szCs w:val="28"/>
        </w:rPr>
      </w:pPr>
      <w:r w:rsidRPr="002552C2">
        <w:rPr>
          <w:sz w:val="28"/>
          <w:szCs w:val="28"/>
        </w:rPr>
        <w:t xml:space="preserve">Реализует Программу и управляет процессами ее реализации </w:t>
      </w:r>
      <w:r w:rsidRPr="008A7449">
        <w:rPr>
          <w:sz w:val="28"/>
          <w:szCs w:val="28"/>
        </w:rPr>
        <w:t xml:space="preserve">ответственный исполнитель </w:t>
      </w:r>
      <w:proofErr w:type="gramStart"/>
      <w:r w:rsidRPr="008A7449">
        <w:rPr>
          <w:sz w:val="28"/>
          <w:szCs w:val="28"/>
        </w:rPr>
        <w:t>–</w:t>
      </w:r>
      <w:r w:rsidR="001E4A64">
        <w:rPr>
          <w:sz w:val="28"/>
          <w:szCs w:val="28"/>
        </w:rPr>
        <w:t>п</w:t>
      </w:r>
      <w:proofErr w:type="gramEnd"/>
      <w:r w:rsidR="001E4A64">
        <w:rPr>
          <w:sz w:val="28"/>
          <w:szCs w:val="28"/>
        </w:rPr>
        <w:t xml:space="preserve">ервый </w:t>
      </w:r>
      <w:r w:rsidR="001E4A64">
        <w:rPr>
          <w:sz w:val="28"/>
          <w:szCs w:val="22"/>
        </w:rPr>
        <w:t>з</w:t>
      </w:r>
      <w:r w:rsidR="008A7449" w:rsidRPr="008A7449">
        <w:rPr>
          <w:sz w:val="28"/>
          <w:szCs w:val="22"/>
        </w:rPr>
        <w:t xml:space="preserve">аместитель главы Администрации сельского поселения </w:t>
      </w:r>
      <w:r w:rsidR="001E4A64">
        <w:rPr>
          <w:sz w:val="28"/>
          <w:szCs w:val="22"/>
        </w:rPr>
        <w:t>Некрасовское Подгорнов С.Ю.</w:t>
      </w:r>
    </w:p>
    <w:p w:rsidR="00EA0AEE" w:rsidRPr="00CC3B93" w:rsidRDefault="00EA0AEE" w:rsidP="002274EE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="002274EE">
        <w:rPr>
          <w:sz w:val="28"/>
          <w:szCs w:val="28"/>
        </w:rPr>
        <w:t xml:space="preserve">   </w:t>
      </w:r>
      <w:r w:rsidRPr="00CC3B93">
        <w:rPr>
          <w:sz w:val="28"/>
          <w:szCs w:val="28"/>
        </w:rPr>
        <w:t>с разработанными мероприятиями.</w:t>
      </w:r>
    </w:p>
    <w:p w:rsidR="00EA0AEE" w:rsidRDefault="00EA0AEE" w:rsidP="002274EE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 xml:space="preserve"> осуществляет:</w:t>
      </w:r>
      <w:r w:rsidRPr="00970D49">
        <w:rPr>
          <w:sz w:val="28"/>
          <w:szCs w:val="28"/>
        </w:rPr>
        <w:tab/>
      </w:r>
    </w:p>
    <w:p w:rsidR="00EA0AEE" w:rsidRPr="00970D49" w:rsidRDefault="00EA0AEE" w:rsidP="002274EE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EA0AEE" w:rsidRPr="00970D49" w:rsidRDefault="00EA0AEE" w:rsidP="002274EE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участие в проведении экспертных </w:t>
      </w:r>
      <w:proofErr w:type="gramStart"/>
      <w:r w:rsidRPr="00970D49">
        <w:rPr>
          <w:color w:val="000000"/>
          <w:sz w:val="28"/>
          <w:szCs w:val="28"/>
        </w:rPr>
        <w:t>проверок хода реализации мероприятий Программы</w:t>
      </w:r>
      <w:proofErr w:type="gramEnd"/>
      <w:r w:rsidRPr="00970D49">
        <w:rPr>
          <w:color w:val="000000"/>
          <w:sz w:val="28"/>
          <w:szCs w:val="28"/>
        </w:rPr>
        <w:t xml:space="preserve"> на предмет</w:t>
      </w:r>
      <w:r>
        <w:rPr>
          <w:color w:val="000000"/>
          <w:sz w:val="28"/>
          <w:szCs w:val="28"/>
        </w:rPr>
        <w:t xml:space="preserve"> целевого использования средств.</w:t>
      </w:r>
    </w:p>
    <w:p w:rsidR="00230F9F" w:rsidRDefault="00230F9F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sz w:val="28"/>
          <w:szCs w:val="28"/>
        </w:rPr>
      </w:pPr>
    </w:p>
    <w:p w:rsidR="007472A7" w:rsidRDefault="007472A7" w:rsidP="007472A7">
      <w:pPr>
        <w:outlineLvl w:val="0"/>
        <w:rPr>
          <w:b/>
          <w:spacing w:val="-4"/>
          <w:sz w:val="28"/>
          <w:szCs w:val="28"/>
        </w:rPr>
      </w:pPr>
    </w:p>
    <w:p w:rsidR="00230F9F" w:rsidRDefault="00230F9F" w:rsidP="00EA0AEE">
      <w:pPr>
        <w:jc w:val="center"/>
        <w:outlineLvl w:val="0"/>
        <w:rPr>
          <w:b/>
          <w:spacing w:val="-4"/>
          <w:sz w:val="28"/>
          <w:szCs w:val="28"/>
        </w:rPr>
      </w:pP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8</w:t>
      </w:r>
      <w:r w:rsidRPr="002263EF">
        <w:rPr>
          <w:b/>
          <w:spacing w:val="-4"/>
          <w:sz w:val="28"/>
          <w:szCs w:val="28"/>
        </w:rPr>
        <w:t>.</w:t>
      </w:r>
      <w:r w:rsidRPr="00226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Целевые показатели Программы и методика оценки эффективности </w:t>
      </w: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результативности реализации Программы</w:t>
      </w:r>
    </w:p>
    <w:p w:rsidR="00EA0AEE" w:rsidRDefault="00EA0AEE" w:rsidP="00EA0AEE">
      <w:pPr>
        <w:jc w:val="center"/>
        <w:outlineLvl w:val="0"/>
        <w:rPr>
          <w:b/>
          <w:sz w:val="28"/>
          <w:szCs w:val="28"/>
        </w:rPr>
      </w:pPr>
    </w:p>
    <w:p w:rsidR="00230F9F" w:rsidRDefault="00EA0AEE" w:rsidP="00EA0AEE">
      <w:pPr>
        <w:pStyle w:val="a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496"/>
        <w:gridCol w:w="496"/>
        <w:gridCol w:w="850"/>
        <w:gridCol w:w="142"/>
        <w:gridCol w:w="94"/>
        <w:gridCol w:w="898"/>
      </w:tblGrid>
      <w:tr w:rsidR="0048472E" w:rsidRPr="009728BE" w:rsidTr="00D53364">
        <w:trPr>
          <w:gridAfter w:val="2"/>
          <w:wAfter w:w="992" w:type="dxa"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2E" w:rsidRPr="005919B9" w:rsidRDefault="0048472E" w:rsidP="00D91AD9">
            <w:pPr>
              <w:jc w:val="center"/>
              <w:rPr>
                <w:b/>
                <w:bCs/>
              </w:rPr>
            </w:pPr>
            <w:r w:rsidRPr="005919B9">
              <w:rPr>
                <w:b/>
                <w:bCs/>
              </w:rPr>
              <w:t>№</w:t>
            </w:r>
          </w:p>
          <w:p w:rsidR="0048472E" w:rsidRPr="005919B9" w:rsidRDefault="0048472E" w:rsidP="00D91AD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919B9">
              <w:rPr>
                <w:b/>
                <w:bCs/>
              </w:rPr>
              <w:t>п</w:t>
            </w:r>
            <w:proofErr w:type="spellEnd"/>
            <w:proofErr w:type="gramEnd"/>
            <w:r w:rsidRPr="005919B9">
              <w:rPr>
                <w:b/>
                <w:bCs/>
              </w:rPr>
              <w:t>/</w:t>
            </w:r>
            <w:proofErr w:type="spellStart"/>
            <w:r w:rsidRPr="005919B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20"/>
              </w:rPr>
            </w:pPr>
            <w:r w:rsidRPr="00A43AB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48472E" w:rsidRPr="009728BE" w:rsidTr="00D53364">
        <w:trPr>
          <w:gridAfter w:val="2"/>
          <w:wAfter w:w="992" w:type="dxa"/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472E" w:rsidRPr="005919B9" w:rsidRDefault="0048472E" w:rsidP="00D91AD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E" w:rsidRPr="00A43AB6" w:rsidRDefault="0048472E" w:rsidP="00D91AD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2E" w:rsidRPr="00A43AB6" w:rsidRDefault="0048472E" w:rsidP="00D91AD9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</w:t>
            </w:r>
          </w:p>
          <w:p w:rsidR="0048472E" w:rsidRPr="00A43AB6" w:rsidRDefault="0048472E" w:rsidP="00D91AD9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72E" w:rsidRPr="00A43AB6" w:rsidRDefault="0048472E" w:rsidP="0048472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AB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8472E" w:rsidRPr="009728BE" w:rsidTr="004575BB">
        <w:trPr>
          <w:gridAfter w:val="1"/>
          <w:wAfter w:w="898" w:type="dxa"/>
        </w:trPr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230F9F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91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72E" w:rsidRPr="00036B9A" w:rsidRDefault="0048472E" w:rsidP="00D53364">
            <w:pPr>
              <w:rPr>
                <w:b/>
                <w:szCs w:val="28"/>
              </w:rPr>
            </w:pPr>
          </w:p>
        </w:tc>
      </w:tr>
      <w:tr w:rsidR="004575BB" w:rsidRPr="009728BE" w:rsidTr="00E96C4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Pr="009728BE" w:rsidRDefault="004575BB" w:rsidP="00230F9F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Pr="00862E4E" w:rsidRDefault="004575BB" w:rsidP="004575BB">
            <w:r w:rsidRPr="00862E4E">
              <w:t>Количество благоустроенных</w:t>
            </w:r>
            <w:r>
              <w:t xml:space="preserve"> дворовых</w:t>
            </w:r>
            <w:r w:rsidRPr="00862E4E">
              <w:t xml:space="preserve">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6400F4" w:rsidRDefault="004575BB" w:rsidP="00966204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6400F4" w:rsidRDefault="004575BB" w:rsidP="00966204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575BB" w:rsidRDefault="004575BB" w:rsidP="00966204">
            <w:pPr>
              <w:jc w:val="center"/>
              <w:rPr>
                <w:szCs w:val="28"/>
              </w:rPr>
            </w:pPr>
          </w:p>
          <w:p w:rsidR="004575BB" w:rsidRDefault="004575BB" w:rsidP="00966204">
            <w:pPr>
              <w:jc w:val="center"/>
              <w:rPr>
                <w:szCs w:val="28"/>
              </w:rPr>
            </w:pPr>
          </w:p>
          <w:p w:rsidR="004575BB" w:rsidRDefault="004575BB" w:rsidP="00966204">
            <w:pPr>
              <w:jc w:val="center"/>
              <w:rPr>
                <w:szCs w:val="28"/>
              </w:rPr>
            </w:pPr>
          </w:p>
        </w:tc>
      </w:tr>
      <w:tr w:rsidR="004575BB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Pr="009728BE" w:rsidRDefault="004575BB" w:rsidP="00230F9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862E4E" w:rsidRDefault="004575BB" w:rsidP="00230F9F">
            <w:pPr>
              <w:rPr>
                <w:spacing w:val="2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6400F4" w:rsidRDefault="004575BB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575BB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Default="004575BB" w:rsidP="00230F9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862E4E" w:rsidRDefault="004575BB" w:rsidP="00230F9F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6400F4" w:rsidRDefault="004575BB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575BB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Default="004575BB" w:rsidP="00230F9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Default="004575BB" w:rsidP="00230F9F">
            <w: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6400F4" w:rsidRDefault="004575BB" w:rsidP="00230F9F">
            <w:pPr>
              <w:widowControl w:val="0"/>
              <w:jc w:val="center"/>
            </w:pPr>
            <w:r w:rsidRPr="006400F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Pr="00036B9A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575BB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B" w:rsidRDefault="004575BB" w:rsidP="00230F9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Default="004575BB" w:rsidP="00230F9F">
            <w: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B" w:rsidRPr="006400F4" w:rsidRDefault="004575BB" w:rsidP="004575BB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5BB" w:rsidRDefault="004575BB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11600</w:t>
            </w:r>
          </w:p>
        </w:tc>
      </w:tr>
      <w:tr w:rsidR="00E27596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96620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27596" w:rsidRPr="009728BE" w:rsidTr="00966204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966204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Default="00E27596" w:rsidP="0096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</w:tr>
      <w:tr w:rsidR="00E27596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 xml:space="preserve">Доля и размер финансового участия </w:t>
            </w:r>
            <w: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230F9F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</w:tr>
      <w:tr w:rsidR="00E27596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230F9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</w:tr>
      <w:tr w:rsidR="00E27596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230F9F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</w:tr>
      <w:tr w:rsidR="00E27596" w:rsidRPr="009728BE" w:rsidTr="004575BB">
        <w:trPr>
          <w:gridAfter w:val="2"/>
          <w:wAfter w:w="992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230F9F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Default="00E27596" w:rsidP="00230F9F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6" w:rsidRPr="006400F4" w:rsidRDefault="00E27596" w:rsidP="00230F9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36B9A" w:rsidRDefault="00E27596" w:rsidP="00230F9F">
            <w:pPr>
              <w:jc w:val="center"/>
              <w:rPr>
                <w:szCs w:val="28"/>
              </w:rPr>
            </w:pPr>
          </w:p>
        </w:tc>
      </w:tr>
    </w:tbl>
    <w:p w:rsidR="00EA0AEE" w:rsidRDefault="00EA0AEE" w:rsidP="00EA0AEE">
      <w:pPr>
        <w:pStyle w:val="a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0AEE" w:rsidRPr="002263EF" w:rsidRDefault="00EA0AEE" w:rsidP="00EA0AEE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EA0AEE" w:rsidRPr="008258B7" w:rsidRDefault="00EA0AEE" w:rsidP="00EA0AEE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</w:t>
      </w:r>
      <w:r w:rsidR="002274EE">
        <w:rPr>
          <w:sz w:val="28"/>
          <w:szCs w:val="28"/>
        </w:rPr>
        <w:t xml:space="preserve">         </w:t>
      </w:r>
      <w:r w:rsidRPr="008258B7">
        <w:rPr>
          <w:sz w:val="28"/>
          <w:szCs w:val="28"/>
        </w:rPr>
        <w:t>по формуле: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gramStart"/>
      <w:r w:rsidRPr="008258B7">
        <w:rPr>
          <w:sz w:val="28"/>
          <w:szCs w:val="28"/>
        </w:rPr>
        <w:t>Р</w:t>
      </w:r>
      <w:proofErr w:type="gramEnd"/>
      <w:r w:rsidRPr="008258B7">
        <w:rPr>
          <w:sz w:val="28"/>
          <w:szCs w:val="28"/>
        </w:rPr>
        <w:t xml:space="preserve"> = ∑ </w:t>
      </w:r>
      <w:proofErr w:type="spellStart"/>
      <w:r w:rsidRPr="008258B7">
        <w:rPr>
          <w:sz w:val="28"/>
          <w:szCs w:val="28"/>
        </w:rPr>
        <w:t>Kn</w:t>
      </w:r>
      <w:proofErr w:type="spellEnd"/>
      <w:r w:rsidRPr="008258B7">
        <w:rPr>
          <w:sz w:val="28"/>
          <w:szCs w:val="28"/>
        </w:rPr>
        <w:t xml:space="preserve">  (</w:t>
      </w:r>
      <w:proofErr w:type="spellStart"/>
      <w:r w:rsidRPr="008258B7">
        <w:rPr>
          <w:sz w:val="28"/>
          <w:szCs w:val="28"/>
        </w:rPr>
        <w:t>Xфакт</w:t>
      </w:r>
      <w:proofErr w:type="spellEnd"/>
      <w:r w:rsidRPr="008258B7">
        <w:rPr>
          <w:sz w:val="28"/>
          <w:szCs w:val="28"/>
        </w:rPr>
        <w:t xml:space="preserve">÷ </w:t>
      </w:r>
      <w:proofErr w:type="spellStart"/>
      <w:r w:rsidRPr="008258B7">
        <w:rPr>
          <w:sz w:val="28"/>
          <w:szCs w:val="28"/>
        </w:rPr>
        <w:t>Xплан</w:t>
      </w:r>
      <w:proofErr w:type="spellEnd"/>
      <w:r w:rsidRPr="008258B7">
        <w:rPr>
          <w:sz w:val="28"/>
          <w:szCs w:val="28"/>
        </w:rPr>
        <w:t>)*100%,   где: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</w:t>
      </w:r>
      <w:proofErr w:type="gramStart"/>
      <w:r w:rsidRPr="008258B7">
        <w:rPr>
          <w:sz w:val="28"/>
          <w:szCs w:val="28"/>
        </w:rPr>
        <w:t xml:space="preserve">   ––  </w:t>
      </w:r>
      <w:proofErr w:type="gramEnd"/>
      <w:r w:rsidRPr="008258B7">
        <w:rPr>
          <w:sz w:val="28"/>
          <w:szCs w:val="28"/>
        </w:rPr>
        <w:t>текущее значение показателя;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</w:t>
      </w:r>
      <w:proofErr w:type="gramStart"/>
      <w:r w:rsidRPr="008258B7">
        <w:rPr>
          <w:sz w:val="28"/>
          <w:szCs w:val="28"/>
        </w:rPr>
        <w:t xml:space="preserve"> ;</w:t>
      </w:r>
      <w:proofErr w:type="gramEnd"/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К </w:t>
      </w:r>
      <w:proofErr w:type="spellStart"/>
      <w:r w:rsidRPr="008258B7">
        <w:rPr>
          <w:sz w:val="28"/>
          <w:szCs w:val="28"/>
        </w:rPr>
        <w:t>n</w:t>
      </w:r>
      <w:proofErr w:type="spellEnd"/>
      <w:r w:rsidRPr="008258B7">
        <w:rPr>
          <w:sz w:val="28"/>
          <w:szCs w:val="28"/>
        </w:rPr>
        <w:t xml:space="preserve">       ––   весовой коэффициент</w:t>
      </w:r>
    </w:p>
    <w:p w:rsidR="00EA0AEE" w:rsidRPr="008258B7" w:rsidRDefault="00EA0AEE" w:rsidP="00EA0A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0AEE" w:rsidRPr="008258B7" w:rsidRDefault="00EA0AEE" w:rsidP="00EA0AEE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EA0AEE" w:rsidRPr="008258B7" w:rsidRDefault="00EA0AEE" w:rsidP="00EA0AEE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EA0AEE" w:rsidRPr="008258B7" w:rsidRDefault="00EA0AEE" w:rsidP="00EA0AEE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÷ (</w:t>
      </w:r>
      <w:proofErr w:type="spellStart"/>
      <w:r>
        <w:rPr>
          <w:sz w:val="28"/>
          <w:szCs w:val="28"/>
        </w:rPr>
        <w:t>Fфакт÷Fплан</w:t>
      </w:r>
      <w:proofErr w:type="spellEnd"/>
      <w:r>
        <w:rPr>
          <w:sz w:val="28"/>
          <w:szCs w:val="28"/>
        </w:rPr>
        <w:t>)</w:t>
      </w:r>
      <w:r w:rsidRPr="008258B7">
        <w:rPr>
          <w:sz w:val="28"/>
          <w:szCs w:val="28"/>
        </w:rPr>
        <w:t>,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Р– </w:t>
      </w:r>
      <w:proofErr w:type="gramStart"/>
      <w:r w:rsidRPr="008258B7">
        <w:rPr>
          <w:sz w:val="28"/>
          <w:szCs w:val="28"/>
        </w:rPr>
        <w:t>по</w:t>
      </w:r>
      <w:proofErr w:type="gramEnd"/>
      <w:r w:rsidRPr="008258B7">
        <w:rPr>
          <w:sz w:val="28"/>
          <w:szCs w:val="28"/>
        </w:rPr>
        <w:t>казатель результативности реализации Программы;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8258B7">
        <w:rPr>
          <w:sz w:val="28"/>
          <w:szCs w:val="28"/>
        </w:rPr>
        <w:t>F</w:t>
      </w:r>
      <w:proofErr w:type="gramEnd"/>
      <w:r w:rsidRPr="008258B7">
        <w:rPr>
          <w:sz w:val="28"/>
          <w:szCs w:val="28"/>
        </w:rPr>
        <w:t>факт</w:t>
      </w:r>
      <w:proofErr w:type="spellEnd"/>
      <w:r w:rsidRPr="008258B7">
        <w:rPr>
          <w:sz w:val="28"/>
          <w:szCs w:val="28"/>
        </w:rPr>
        <w:t xml:space="preserve"> – сумма финансирования Программы на текущую дату;</w:t>
      </w:r>
    </w:p>
    <w:p w:rsidR="00EA0AEE" w:rsidRPr="008258B7" w:rsidRDefault="00EA0AEE" w:rsidP="00EA0AEE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8258B7">
        <w:rPr>
          <w:sz w:val="28"/>
          <w:szCs w:val="28"/>
        </w:rPr>
        <w:t>F</w:t>
      </w:r>
      <w:proofErr w:type="gramEnd"/>
      <w:r w:rsidRPr="008258B7">
        <w:rPr>
          <w:sz w:val="28"/>
          <w:szCs w:val="28"/>
        </w:rPr>
        <w:t>план</w:t>
      </w:r>
      <w:proofErr w:type="spellEnd"/>
      <w:r w:rsidRPr="008258B7">
        <w:rPr>
          <w:sz w:val="28"/>
          <w:szCs w:val="28"/>
        </w:rPr>
        <w:t xml:space="preserve"> – плановая сумма финансирования  Программы на текущий год.</w:t>
      </w:r>
    </w:p>
    <w:p w:rsidR="00EA0AEE" w:rsidRPr="00F5377E" w:rsidRDefault="00EA0AEE" w:rsidP="00EA0AEE">
      <w:pPr>
        <w:ind w:firstLine="426"/>
        <w:jc w:val="both"/>
        <w:rPr>
          <w:sz w:val="22"/>
          <w:szCs w:val="22"/>
        </w:rPr>
      </w:pPr>
      <w:r w:rsidRPr="008258B7">
        <w:rPr>
          <w:sz w:val="28"/>
          <w:szCs w:val="28"/>
        </w:rPr>
        <w:t>При значении показателя</w:t>
      </w:r>
      <w:proofErr w:type="gramStart"/>
      <w:r w:rsidRPr="008258B7">
        <w:rPr>
          <w:sz w:val="28"/>
          <w:szCs w:val="28"/>
        </w:rPr>
        <w:t xml:space="preserve"> Э</w:t>
      </w:r>
      <w:proofErr w:type="gramEnd"/>
      <w:r w:rsidRPr="008258B7">
        <w:rPr>
          <w:sz w:val="28"/>
          <w:szCs w:val="28"/>
        </w:rPr>
        <w:t xml:space="preserve"> менее 75 процентов эффективность Программы признается низкой, при значении от 75 до 8</w:t>
      </w:r>
      <w:r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p w:rsidR="000C2D63" w:rsidRDefault="000C2D63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390AD6" w:rsidRDefault="00390AD6" w:rsidP="00836FBC">
      <w:pPr>
        <w:jc w:val="both"/>
      </w:pPr>
    </w:p>
    <w:p w:rsidR="00F93D13" w:rsidRDefault="00F93D13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9168DE" w:rsidRDefault="009168DE" w:rsidP="00390AD6">
      <w:pPr>
        <w:tabs>
          <w:tab w:val="left" w:pos="7020"/>
        </w:tabs>
        <w:ind w:left="6840"/>
        <w:rPr>
          <w:sz w:val="28"/>
          <w:szCs w:val="28"/>
        </w:rPr>
      </w:pP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lastRenderedPageBreak/>
        <w:t>Приложение 1</w:t>
      </w: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целевой </w:t>
      </w:r>
      <w:r w:rsidRPr="00390AD6">
        <w:rPr>
          <w:sz w:val="28"/>
          <w:szCs w:val="28"/>
        </w:rPr>
        <w:t>программе</w:t>
      </w:r>
    </w:p>
    <w:p w:rsidR="00390AD6" w:rsidRDefault="00390AD6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390AD6" w:rsidRPr="00BC12A1" w:rsidRDefault="00390AD6" w:rsidP="00390AD6">
      <w:pPr>
        <w:pStyle w:val="Default"/>
        <w:jc w:val="center"/>
        <w:rPr>
          <w:sz w:val="26"/>
          <w:szCs w:val="26"/>
        </w:rPr>
      </w:pP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Минимальный перечень работ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по благоустройству дворовых территорий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многоквартирных домов</w:t>
      </w:r>
    </w:p>
    <w:p w:rsidR="00390AD6" w:rsidRPr="00E77225" w:rsidRDefault="00390AD6" w:rsidP="00390AD6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390AD6" w:rsidRPr="00E77225" w:rsidTr="00390AD6">
        <w:trPr>
          <w:trHeight w:val="405"/>
        </w:trPr>
        <w:tc>
          <w:tcPr>
            <w:tcW w:w="9498" w:type="dxa"/>
            <w:shd w:val="clear" w:color="auto" w:fill="auto"/>
          </w:tcPr>
          <w:p w:rsidR="00390AD6" w:rsidRPr="00390AD6" w:rsidRDefault="00390AD6" w:rsidP="00A00CFB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90AD6">
              <w:rPr>
                <w:b/>
                <w:sz w:val="28"/>
                <w:szCs w:val="28"/>
              </w:rPr>
              <w:t>Виды работ</w:t>
            </w:r>
          </w:p>
        </w:tc>
      </w:tr>
      <w:tr w:rsidR="00390AD6" w:rsidRPr="00E77225" w:rsidTr="00390AD6">
        <w:trPr>
          <w:trHeight w:val="853"/>
        </w:trPr>
        <w:tc>
          <w:tcPr>
            <w:tcW w:w="9498" w:type="dxa"/>
            <w:shd w:val="clear" w:color="auto" w:fill="auto"/>
          </w:tcPr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>1) дорожные работы по капитальному ремонту, ремонту дворовых проездов и проездов к дворовым территориям;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2) устройство уличного освещения дворовых территорий; 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3) приобретение и установка скамеек; </w:t>
            </w:r>
          </w:p>
          <w:p w:rsidR="00390AD6" w:rsidRPr="00390AD6" w:rsidRDefault="00390AD6" w:rsidP="00390AD6">
            <w:pPr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>4) приобретение и установка урн.</w:t>
            </w:r>
          </w:p>
          <w:p w:rsidR="00390AD6" w:rsidRPr="006D2B76" w:rsidRDefault="00390AD6" w:rsidP="00A00CFB">
            <w:pPr>
              <w:pStyle w:val="ad"/>
              <w:widowControl w:val="0"/>
              <w:suppressAutoHyphens/>
              <w:autoSpaceDE w:val="0"/>
              <w:ind w:left="0"/>
              <w:contextualSpacing/>
              <w:rPr>
                <w:b/>
              </w:rPr>
            </w:pPr>
          </w:p>
        </w:tc>
      </w:tr>
    </w:tbl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F442A9" w:rsidRPr="00237486" w:rsidRDefault="00F442A9" w:rsidP="00F442A9">
      <w:pPr>
        <w:pStyle w:val="Default"/>
        <w:jc w:val="center"/>
        <w:rPr>
          <w:sz w:val="28"/>
          <w:szCs w:val="28"/>
        </w:rPr>
      </w:pPr>
      <w:r w:rsidRPr="00AB56BB">
        <w:rPr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2A9" w:rsidRDefault="00F442A9" w:rsidP="00F442A9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6"/>
        <w:gridCol w:w="23"/>
        <w:gridCol w:w="5529"/>
      </w:tblGrid>
      <w:tr w:rsidR="0080389F" w:rsidTr="00F442A9">
        <w:trPr>
          <w:trHeight w:val="435"/>
        </w:trPr>
        <w:tc>
          <w:tcPr>
            <w:tcW w:w="9498" w:type="dxa"/>
            <w:gridSpan w:val="3"/>
            <w:shd w:val="clear" w:color="auto" w:fill="auto"/>
          </w:tcPr>
          <w:p w:rsidR="0080389F" w:rsidRPr="00DB28B8" w:rsidRDefault="0080389F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  <w:r>
              <w:rPr>
                <w:b/>
                <w:noProof/>
              </w:rPr>
              <w:t>Уличное освещение</w:t>
            </w:r>
          </w:p>
        </w:tc>
      </w:tr>
      <w:tr w:rsidR="0080389F" w:rsidTr="0080389F">
        <w:trPr>
          <w:trHeight w:val="435"/>
        </w:trPr>
        <w:tc>
          <w:tcPr>
            <w:tcW w:w="3969" w:type="dxa"/>
            <w:gridSpan w:val="2"/>
            <w:shd w:val="clear" w:color="auto" w:fill="auto"/>
          </w:tcPr>
          <w:p w:rsidR="0080389F" w:rsidRPr="00DB28B8" w:rsidRDefault="005F5068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-108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066925"/>
                  <wp:effectExtent l="0" t="0" r="9525" b="9525"/>
                  <wp:docPr id="1" name="Рисунок 1" descr="http://www.royalsvet.ru/image.php/image-name.jpg?width=350&amp;image=/_shop/Arte_A1017PA-1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yalsvet.ru/image.php/image-name.jpg?width=350&amp;image=/_shop/Arte_A1017PA-1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4744E3" w:rsidRDefault="004744E3" w:rsidP="00B250D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Фонарный столб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4744E3" w:rsidRPr="00707FDC" w:rsidTr="009E0EC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44E3" w:rsidRPr="0054373D" w:rsidRDefault="004744E3" w:rsidP="009E0EC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44E3" w:rsidRPr="0054373D" w:rsidRDefault="004744E3" w:rsidP="009E0EC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Диаметр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180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4744E3" w:rsidRPr="0054373D" w:rsidRDefault="004744E3" w:rsidP="004744E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2100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4744E3" w:rsidRPr="00DB28B8" w:rsidRDefault="004744E3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</w:p>
        </w:tc>
      </w:tr>
      <w:tr w:rsidR="004744E3" w:rsidTr="0080389F">
        <w:trPr>
          <w:trHeight w:val="435"/>
        </w:trPr>
        <w:tc>
          <w:tcPr>
            <w:tcW w:w="3969" w:type="dxa"/>
            <w:gridSpan w:val="2"/>
            <w:shd w:val="clear" w:color="auto" w:fill="auto"/>
          </w:tcPr>
          <w:p w:rsidR="004744E3" w:rsidRDefault="005F5068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-108"/>
            </w:pPr>
            <w:r>
              <w:rPr>
                <w:noProof/>
              </w:rPr>
              <w:drawing>
                <wp:inline distT="0" distB="0" distL="0" distR="0">
                  <wp:extent cx="2447925" cy="2066925"/>
                  <wp:effectExtent l="0" t="0" r="9525" b="9525"/>
                  <wp:docPr id="2" name="Рисунок 2" descr="http://jaroslavl.basicdecor.ru/images/products/61689/medium/1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roslavl.basicdecor.ru/images/products/61689/medium/1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4744E3" w:rsidRDefault="00B250DA" w:rsidP="00B250D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Наземный уличный светильник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B250DA" w:rsidRPr="00707FDC" w:rsidTr="009E0EC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0DA" w:rsidRPr="0054373D" w:rsidRDefault="00B250DA" w:rsidP="009E0EC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50DA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2200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</w:t>
                  </w:r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B250DA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-195 мм;</w:t>
                  </w:r>
                </w:p>
                <w:p w:rsidR="00B250DA" w:rsidRPr="0054373D" w:rsidRDefault="00B250DA" w:rsidP="00B250DA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– 590 мм.</w:t>
                  </w:r>
                </w:p>
              </w:tc>
            </w:tr>
          </w:tbl>
          <w:p w:rsidR="00B250DA" w:rsidRDefault="00B250DA" w:rsidP="004744E3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noProof/>
              </w:rPr>
            </w:pPr>
          </w:p>
        </w:tc>
      </w:tr>
      <w:tr w:rsidR="00F442A9" w:rsidTr="00F442A9">
        <w:trPr>
          <w:trHeight w:val="435"/>
        </w:trPr>
        <w:tc>
          <w:tcPr>
            <w:tcW w:w="9498" w:type="dxa"/>
            <w:gridSpan w:val="3"/>
            <w:shd w:val="clear" w:color="auto" w:fill="auto"/>
          </w:tcPr>
          <w:p w:rsidR="00F442A9" w:rsidRPr="00DB28B8" w:rsidRDefault="00F442A9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color w:val="000000"/>
              </w:rPr>
            </w:pPr>
            <w:r w:rsidRPr="00DB28B8">
              <w:rPr>
                <w:b/>
                <w:noProof/>
              </w:rPr>
              <w:lastRenderedPageBreak/>
              <w:t xml:space="preserve"> Скамьи, лавочки </w:t>
            </w:r>
          </w:p>
        </w:tc>
      </w:tr>
      <w:tr w:rsidR="00F442A9" w:rsidTr="00B250DA">
        <w:trPr>
          <w:trHeight w:val="2093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066925" cy="13335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56713C">
            <w:pPr>
              <w:shd w:val="clear" w:color="auto" w:fill="FFFFFF"/>
              <w:spacing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B250DA" w:rsidRPr="0054373D" w:rsidRDefault="00B250DA" w:rsidP="0056713C">
            <w:pPr>
              <w:shd w:val="clear" w:color="auto" w:fill="FFFFFF"/>
              <w:spacing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442A9" w:rsidRPr="00707FDC" w:rsidTr="0056713C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F442A9" w:rsidRPr="0054373D" w:rsidRDefault="00F442A9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B250DA">
        <w:trPr>
          <w:trHeight w:val="2224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124075" cy="13049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5671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B250DA" w:rsidRPr="0054373D" w:rsidRDefault="00B250DA" w:rsidP="005671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754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2944"/>
            </w:tblGrid>
            <w:tr w:rsidR="00F442A9" w:rsidRPr="00AA5CE2" w:rsidTr="00B250DA">
              <w:trPr>
                <w:trHeight w:val="969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F442A9" w:rsidRPr="0054373D" w:rsidRDefault="00F442A9" w:rsidP="0056713C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F442A9" w:rsidRPr="0054373D" w:rsidRDefault="00F442A9" w:rsidP="0056713C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F442A9" w:rsidRPr="00AA5CE2" w:rsidTr="00B250DA">
              <w:trPr>
                <w:trHeight w:val="343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42A9" w:rsidRPr="0054373D" w:rsidRDefault="00F442A9" w:rsidP="005671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F442A9" w:rsidRPr="0054373D" w:rsidRDefault="00F442A9" w:rsidP="0056713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442A9" w:rsidRPr="0054373D" w:rsidRDefault="00F442A9" w:rsidP="0056713C">
            <w:pPr>
              <w:rPr>
                <w:color w:val="000000"/>
              </w:rPr>
            </w:pPr>
          </w:p>
        </w:tc>
      </w:tr>
      <w:tr w:rsidR="00F442A9" w:rsidTr="00B250DA">
        <w:trPr>
          <w:trHeight w:val="2232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8875" cy="1381125"/>
                  <wp:effectExtent l="0" t="0" r="9525" b="9525"/>
                  <wp:docPr id="5" name="Рисунок 7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Default="00F442A9" w:rsidP="00B250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B250DA" w:rsidRDefault="00B250DA" w:rsidP="00B250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754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2944"/>
            </w:tblGrid>
            <w:tr w:rsidR="00B250DA" w:rsidRPr="00AA5CE2" w:rsidTr="009E0EC3">
              <w:trPr>
                <w:trHeight w:val="969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50DA" w:rsidRPr="0054373D" w:rsidRDefault="00B250DA" w:rsidP="009E0EC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50DA" w:rsidRPr="0054373D" w:rsidRDefault="00B250DA" w:rsidP="009E0EC3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</w:t>
                  </w:r>
                  <w:r>
                    <w:rPr>
                      <w:color w:val="000000"/>
                      <w:sz w:val="22"/>
                      <w:szCs w:val="22"/>
                    </w:rPr>
                    <w:t>85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м;</w:t>
                  </w:r>
                </w:p>
                <w:p w:rsidR="00B250DA" w:rsidRPr="0054373D" w:rsidRDefault="00B250DA" w:rsidP="009E0EC3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770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B250DA" w:rsidRPr="0054373D" w:rsidRDefault="00B250DA" w:rsidP="00B250DA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975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B250DA" w:rsidRPr="00AA5CE2" w:rsidTr="009E0EC3">
              <w:trPr>
                <w:trHeight w:val="343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50DA" w:rsidRPr="0054373D" w:rsidRDefault="00B250DA" w:rsidP="009E0EC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4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250DA" w:rsidRPr="0054373D" w:rsidRDefault="00B250DA" w:rsidP="009E0EC3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442A9" w:rsidRPr="0054373D" w:rsidRDefault="00F442A9" w:rsidP="00B250DA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62"/>
        </w:trPr>
        <w:tc>
          <w:tcPr>
            <w:tcW w:w="9498" w:type="dxa"/>
            <w:gridSpan w:val="3"/>
            <w:shd w:val="clear" w:color="auto" w:fill="auto"/>
          </w:tcPr>
          <w:p w:rsidR="00F442A9" w:rsidRPr="0054373D" w:rsidRDefault="00F442A9" w:rsidP="00F442A9">
            <w:pPr>
              <w:pStyle w:val="ad"/>
              <w:widowControl w:val="0"/>
              <w:suppressAutoHyphens/>
              <w:autoSpaceDE w:val="0"/>
              <w:spacing w:line="276" w:lineRule="auto"/>
              <w:ind w:left="1080"/>
              <w:contextualSpacing/>
              <w:jc w:val="both"/>
              <w:rPr>
                <w:b/>
                <w:sz w:val="24"/>
              </w:rPr>
            </w:pPr>
            <w:r w:rsidRPr="00C6008E">
              <w:rPr>
                <w:b/>
                <w:sz w:val="24"/>
              </w:rPr>
              <w:t>Урны</w:t>
            </w:r>
          </w:p>
        </w:tc>
      </w:tr>
      <w:tr w:rsidR="00F442A9" w:rsidTr="00B250DA">
        <w:trPr>
          <w:trHeight w:val="2261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457325"/>
                  <wp:effectExtent l="0" t="0" r="9525" b="952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Pr="0054373D" w:rsidRDefault="00F442A9" w:rsidP="00F442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F442A9" w:rsidRPr="0054373D" w:rsidRDefault="00F442A9" w:rsidP="00F442A9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442A9" w:rsidRPr="00AA5CE2" w:rsidTr="0056713C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pPr>
              <w:ind w:left="426" w:firstLine="141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419225"/>
                  <wp:effectExtent l="0" t="0" r="0" b="9525"/>
                  <wp:docPr id="7" name="Рисунок 8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F442A9" w:rsidRPr="0054373D" w:rsidRDefault="00B250DA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</w:t>
            </w:r>
            <w:r w:rsidR="00F442A9" w:rsidRPr="0054373D">
              <w:rPr>
                <w:b/>
                <w:color w:val="000000"/>
                <w:sz w:val="22"/>
                <w:szCs w:val="22"/>
              </w:rPr>
              <w:t>я</w:t>
            </w:r>
            <w:proofErr w:type="spellEnd"/>
            <w:r w:rsidR="00F442A9" w:rsidRPr="0054373D">
              <w:rPr>
                <w:b/>
                <w:color w:val="000000"/>
                <w:sz w:val="22"/>
                <w:szCs w:val="22"/>
              </w:rPr>
              <w:t xml:space="preserve"> мусора 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F442A9" w:rsidRPr="00AA5CE2" w:rsidTr="0056713C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259AC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6259AC" w:rsidRPr="00F442A9" w:rsidRDefault="005F5068" w:rsidP="006259AC">
            <w:pPr>
              <w:ind w:left="-108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476375"/>
                  <wp:effectExtent l="0" t="0" r="9525" b="9525"/>
                  <wp:docPr id="8" name="Рисунок 8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gridSpan w:val="2"/>
            <w:shd w:val="clear" w:color="auto" w:fill="auto"/>
          </w:tcPr>
          <w:p w:rsidR="006259AC" w:rsidRDefault="006259AC" w:rsidP="006259A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железобетонная с металлической вставкой </w:t>
            </w: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6259AC" w:rsidRPr="00AA5CE2" w:rsidTr="0049024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59AC" w:rsidRPr="0054373D" w:rsidRDefault="006259AC" w:rsidP="0049024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</w:p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0 мм</w:t>
                  </w:r>
                </w:p>
                <w:p w:rsidR="006259AC" w:rsidRPr="0054373D" w:rsidRDefault="006259AC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0 л</w:t>
                  </w:r>
                </w:p>
              </w:tc>
            </w:tr>
          </w:tbl>
          <w:p w:rsidR="006259AC" w:rsidRPr="0054373D" w:rsidRDefault="006259AC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lastRenderedPageBreak/>
        <w:t>Приложение 2</w:t>
      </w:r>
    </w:p>
    <w:p w:rsidR="00390AD6" w:rsidRPr="00390AD6" w:rsidRDefault="00390AD6" w:rsidP="00390AD6">
      <w:pPr>
        <w:tabs>
          <w:tab w:val="left" w:pos="7020"/>
        </w:tabs>
        <w:ind w:left="6840"/>
        <w:rPr>
          <w:sz w:val="28"/>
          <w:szCs w:val="28"/>
        </w:rPr>
      </w:pPr>
      <w:r w:rsidRPr="00390AD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целевой  </w:t>
      </w:r>
      <w:r w:rsidRPr="00390AD6">
        <w:rPr>
          <w:sz w:val="28"/>
          <w:szCs w:val="28"/>
        </w:rPr>
        <w:t>программе</w:t>
      </w:r>
    </w:p>
    <w:p w:rsidR="00390AD6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E77225" w:rsidRDefault="00390AD6" w:rsidP="00390AD6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spacing w:val="-4"/>
          <w:sz w:val="26"/>
          <w:szCs w:val="26"/>
        </w:rPr>
      </w:pP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Дополнительный перечень работ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по благоустройству дворовых территорий</w:t>
      </w:r>
    </w:p>
    <w:p w:rsidR="00390AD6" w:rsidRPr="00390AD6" w:rsidRDefault="00390AD6" w:rsidP="00390AD6">
      <w:pPr>
        <w:pStyle w:val="Default"/>
        <w:jc w:val="center"/>
        <w:rPr>
          <w:sz w:val="28"/>
          <w:szCs w:val="28"/>
        </w:rPr>
      </w:pPr>
      <w:r w:rsidRPr="00390AD6">
        <w:rPr>
          <w:sz w:val="28"/>
          <w:szCs w:val="28"/>
        </w:rPr>
        <w:t>многоквартирных домов</w:t>
      </w:r>
    </w:p>
    <w:p w:rsidR="00390AD6" w:rsidRPr="00E77225" w:rsidRDefault="00390AD6" w:rsidP="00390AD6">
      <w:pPr>
        <w:pStyle w:val="Default"/>
        <w:jc w:val="center"/>
        <w:rPr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90AD6" w:rsidRPr="00E77225" w:rsidTr="00390AD6">
        <w:trPr>
          <w:trHeight w:val="853"/>
        </w:trPr>
        <w:tc>
          <w:tcPr>
            <w:tcW w:w="9356" w:type="dxa"/>
            <w:shd w:val="clear" w:color="auto" w:fill="auto"/>
          </w:tcPr>
          <w:p w:rsidR="00390AD6" w:rsidRPr="00390AD6" w:rsidRDefault="00390AD6" w:rsidP="00A00CFB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390AD6">
              <w:rPr>
                <w:b/>
                <w:sz w:val="28"/>
                <w:szCs w:val="28"/>
              </w:rPr>
              <w:t>Виды работ</w:t>
            </w:r>
          </w:p>
        </w:tc>
      </w:tr>
      <w:tr w:rsidR="00390AD6" w:rsidRPr="00E77225" w:rsidTr="00390AD6">
        <w:trPr>
          <w:trHeight w:val="853"/>
        </w:trPr>
        <w:tc>
          <w:tcPr>
            <w:tcW w:w="9356" w:type="dxa"/>
            <w:shd w:val="clear" w:color="auto" w:fill="auto"/>
          </w:tcPr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1) оборудование детских и (или) спортивных площадок; 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2) устройство автомобильных парковок; 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sz w:val="28"/>
                <w:szCs w:val="28"/>
              </w:rPr>
            </w:pPr>
            <w:r w:rsidRPr="00390AD6">
              <w:rPr>
                <w:sz w:val="28"/>
                <w:szCs w:val="28"/>
              </w:rPr>
              <w:t xml:space="preserve">3) озеленение дворовых территорий; </w:t>
            </w:r>
          </w:p>
          <w:p w:rsidR="00390AD6" w:rsidRPr="00390AD6" w:rsidRDefault="008B2A1E" w:rsidP="00390A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390AD6" w:rsidRPr="00390AD6">
              <w:rPr>
                <w:color w:val="auto"/>
                <w:sz w:val="28"/>
                <w:szCs w:val="28"/>
              </w:rPr>
              <w:t>) устройство пешеходных дорожек;</w:t>
            </w:r>
          </w:p>
          <w:p w:rsidR="00390AD6" w:rsidRPr="00390AD6" w:rsidRDefault="008B2A1E" w:rsidP="00390A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390AD6" w:rsidRPr="00390AD6">
              <w:rPr>
                <w:color w:val="auto"/>
                <w:sz w:val="28"/>
                <w:szCs w:val="28"/>
              </w:rPr>
              <w:t>) устройство иных малых архитектурных форм.</w:t>
            </w:r>
          </w:p>
          <w:p w:rsidR="00390AD6" w:rsidRPr="00390AD6" w:rsidRDefault="00390AD6" w:rsidP="00390AD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0AD6" w:rsidRPr="00E77225" w:rsidRDefault="00390AD6" w:rsidP="00390AD6">
      <w:pPr>
        <w:pStyle w:val="Default"/>
        <w:jc w:val="center"/>
        <w:rPr>
          <w:sz w:val="26"/>
          <w:szCs w:val="26"/>
        </w:rPr>
      </w:pPr>
    </w:p>
    <w:p w:rsidR="00390AD6" w:rsidRPr="00E77225" w:rsidRDefault="00390AD6" w:rsidP="00390AD6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F442A9" w:rsidRPr="00237486" w:rsidRDefault="00F442A9" w:rsidP="00F4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7486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237486">
        <w:rPr>
          <w:rFonts w:ascii="Times New Roman" w:hAnsi="Times New Roman"/>
          <w:sz w:val="28"/>
          <w:szCs w:val="28"/>
        </w:rPr>
        <w:t>многоквартирн</w:t>
      </w:r>
      <w:r w:rsidR="00FE56DC">
        <w:rPr>
          <w:rFonts w:ascii="Times New Roman" w:hAnsi="Times New Roman"/>
          <w:sz w:val="28"/>
          <w:szCs w:val="28"/>
        </w:rPr>
        <w:t>ых</w:t>
      </w:r>
      <w:r w:rsidRPr="00237486">
        <w:rPr>
          <w:rFonts w:ascii="Times New Roman" w:hAnsi="Times New Roman"/>
          <w:sz w:val="28"/>
          <w:szCs w:val="28"/>
        </w:rPr>
        <w:t xml:space="preserve"> дом</w:t>
      </w:r>
      <w:r w:rsidR="00FE56DC">
        <w:rPr>
          <w:rFonts w:ascii="Times New Roman" w:hAnsi="Times New Roman"/>
          <w:sz w:val="28"/>
          <w:szCs w:val="28"/>
        </w:rPr>
        <w:t>ов</w:t>
      </w:r>
      <w:r w:rsidRPr="00237486">
        <w:rPr>
          <w:rFonts w:ascii="Times New Roman" w:hAnsi="Times New Roman"/>
          <w:sz w:val="28"/>
          <w:szCs w:val="28"/>
        </w:rPr>
        <w:t>,</w:t>
      </w:r>
      <w:r w:rsidRPr="00237486">
        <w:rPr>
          <w:rFonts w:ascii="Times New Roman" w:hAnsi="Times New Roman" w:cs="Times New Roman"/>
          <w:sz w:val="28"/>
          <w:szCs w:val="28"/>
        </w:rPr>
        <w:t xml:space="preserve"> сформированный исходя из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237486">
        <w:rPr>
          <w:rFonts w:ascii="Times New Roman" w:hAnsi="Times New Roman" w:cs="Times New Roman"/>
          <w:sz w:val="28"/>
          <w:szCs w:val="28"/>
        </w:rPr>
        <w:t xml:space="preserve"> перечня работ по благоустройству дворовых территорий</w:t>
      </w:r>
    </w:p>
    <w:p w:rsidR="00F442A9" w:rsidRDefault="00F442A9" w:rsidP="00F442A9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6"/>
        <w:gridCol w:w="5268"/>
      </w:tblGrid>
      <w:tr w:rsidR="00F442A9" w:rsidTr="00F442A9">
        <w:trPr>
          <w:trHeight w:val="435"/>
        </w:trPr>
        <w:tc>
          <w:tcPr>
            <w:tcW w:w="9214" w:type="dxa"/>
            <w:gridSpan w:val="2"/>
            <w:shd w:val="clear" w:color="auto" w:fill="auto"/>
          </w:tcPr>
          <w:p w:rsidR="00F442A9" w:rsidRPr="00DB28B8" w:rsidRDefault="006259AC" w:rsidP="0056713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b/>
                <w:color w:val="000000"/>
              </w:rPr>
            </w:pPr>
            <w:r>
              <w:rPr>
                <w:b/>
                <w:noProof/>
              </w:rPr>
              <w:t xml:space="preserve"> </w:t>
            </w:r>
            <w:r w:rsidRPr="006259AC">
              <w:rPr>
                <w:b/>
                <w:noProof/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F442A9" w:rsidTr="00F442A9">
        <w:trPr>
          <w:trHeight w:val="2266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drawing>
                <wp:inline distT="0" distB="0" distL="0" distR="0">
                  <wp:extent cx="2228850" cy="1828800"/>
                  <wp:effectExtent l="0" t="0" r="0" b="0"/>
                  <wp:docPr id="9" name="Рисунок 9" descr="http://ksil.com/images/cms/thumbs/e41391e0f34bce865f0db4c33ef4daee280f6123/004203-prev_yu-gorki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sil.com/images/cms/thumbs/e41391e0f34bce865f0db4c33ef4daee280f6123/004203-prev_yu-gorki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F442A9" w:rsidRDefault="005E5FDB" w:rsidP="00ED7646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Горка</w:t>
            </w:r>
          </w:p>
          <w:p w:rsidR="00B250DA" w:rsidRPr="00ED7646" w:rsidRDefault="00B250DA" w:rsidP="00ED7646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442A9" w:rsidRPr="00707FDC" w:rsidTr="0056713C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42A9" w:rsidRPr="0054373D" w:rsidRDefault="00F442A9" w:rsidP="0056713C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-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3090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E5FDB"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F442A9" w:rsidRPr="0054373D" w:rsidRDefault="00F442A9" w:rsidP="0056713C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720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F442A9" w:rsidRPr="0054373D" w:rsidRDefault="00F442A9" w:rsidP="00F15351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 w:rsidR="00F15351">
                    <w:rPr>
                      <w:color w:val="000000"/>
                      <w:sz w:val="22"/>
                      <w:szCs w:val="22"/>
                    </w:rPr>
                    <w:t>2280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F442A9" w:rsidRDefault="00F442A9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Pr="0054373D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541"/>
        </w:trPr>
        <w:tc>
          <w:tcPr>
            <w:tcW w:w="3946" w:type="dxa"/>
            <w:shd w:val="clear" w:color="auto" w:fill="auto"/>
          </w:tcPr>
          <w:p w:rsidR="00F442A9" w:rsidRDefault="005F5068" w:rsidP="00D4627D">
            <w:r>
              <w:rPr>
                <w:noProof/>
              </w:rPr>
              <w:drawing>
                <wp:inline distT="0" distB="0" distL="0" distR="0">
                  <wp:extent cx="2343150" cy="2009775"/>
                  <wp:effectExtent l="0" t="0" r="0" b="9525"/>
                  <wp:docPr id="10" name="Рисунок 10" descr="http://ksil.com/images/cms/thumbs/bf2b0539dc25ff8cf022a6c42dd540a060db0b37/004105-1600x1600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sil.com/images/cms/thumbs/bf2b0539dc25ff8cf022a6c42dd540a060db0b37/004105-1600x1600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D4627D" w:rsidRPr="00ED7646" w:rsidRDefault="005E5FDB" w:rsidP="00ED7646">
            <w:pPr>
              <w:jc w:val="center"/>
              <w:rPr>
                <w:b/>
                <w:color w:val="000000"/>
              </w:rPr>
            </w:pPr>
            <w:r w:rsidRPr="00ED7646">
              <w:rPr>
                <w:b/>
                <w:color w:val="000000"/>
              </w:rPr>
              <w:t>Качалка – балансир</w:t>
            </w:r>
          </w:p>
          <w:p w:rsidR="005E5FDB" w:rsidRDefault="005E5FDB" w:rsidP="0056713C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5E5FDB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5FDB" w:rsidRPr="0054373D" w:rsidRDefault="005E5FDB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5FDB" w:rsidRPr="0054373D" w:rsidRDefault="005E5FDB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- </w:t>
                  </w:r>
                  <w:r>
                    <w:rPr>
                      <w:color w:val="000000"/>
                      <w:sz w:val="22"/>
                      <w:szCs w:val="22"/>
                    </w:rPr>
                    <w:t>2110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5E5FDB" w:rsidRPr="0054373D" w:rsidRDefault="005E5FDB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420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5E5FDB" w:rsidRPr="0054373D" w:rsidRDefault="005E5FDB" w:rsidP="005E5FDB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840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5E5FDB" w:rsidRPr="0054373D" w:rsidRDefault="005E5FDB" w:rsidP="0056713C">
            <w:pPr>
              <w:rPr>
                <w:color w:val="000000"/>
              </w:rPr>
            </w:pPr>
          </w:p>
        </w:tc>
      </w:tr>
      <w:tr w:rsidR="00F442A9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F442A9" w:rsidRDefault="005F5068" w:rsidP="0056713C">
            <w:r>
              <w:rPr>
                <w:noProof/>
              </w:rPr>
              <w:lastRenderedPageBreak/>
              <w:drawing>
                <wp:inline distT="0" distB="0" distL="0" distR="0">
                  <wp:extent cx="2305050" cy="1895475"/>
                  <wp:effectExtent l="0" t="0" r="0" b="9525"/>
                  <wp:docPr id="11" name="Рисунок 11" descr="http://ksil.com/images/cms/thumbs/94bba3dde3324356b95577aab7e38fb4d427a948/004112-s1-prev_yu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sil.com/images/cms/thumbs/94bba3dde3324356b95577aab7e38fb4d427a948/004112-s1-prev_yu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F442A9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Качалка на пружине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990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355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750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Pr="0054373D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ED7646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ED7646" w:rsidRDefault="005F5068" w:rsidP="0056713C">
            <w:r>
              <w:rPr>
                <w:noProof/>
              </w:rPr>
              <w:drawing>
                <wp:inline distT="0" distB="0" distL="0" distR="0">
                  <wp:extent cx="2390775" cy="1838325"/>
                  <wp:effectExtent l="0" t="0" r="9525" b="9525"/>
                  <wp:docPr id="12" name="Рисунок 12" descr="http://ksil.com/images/cms/thumbs/279b89ab22ff10875661b2ad8ed9a12d4095dc14/004250-prev_yu-pesochnicy-pes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sil.com/images/cms/thumbs/279b89ab22ff10875661b2ad8ed9a12d4095dc14/004250-prev_yu-pesochnicy-pes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ED7646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Песочница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1640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1640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1410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ED7646" w:rsidTr="00F442A9">
        <w:trPr>
          <w:trHeight w:val="2831"/>
        </w:trPr>
        <w:tc>
          <w:tcPr>
            <w:tcW w:w="3946" w:type="dxa"/>
            <w:shd w:val="clear" w:color="auto" w:fill="auto"/>
          </w:tcPr>
          <w:p w:rsidR="00ED7646" w:rsidRDefault="005F5068" w:rsidP="0056713C">
            <w:r>
              <w:rPr>
                <w:noProof/>
              </w:rPr>
              <w:drawing>
                <wp:inline distT="0" distB="0" distL="0" distR="0">
                  <wp:extent cx="2390775" cy="1905000"/>
                  <wp:effectExtent l="0" t="0" r="9525" b="0"/>
                  <wp:docPr id="13" name="Рисунок 13" descr="http://ksil.com/images/cms/thumbs/35c83da16b84dcdc20cd582d78501ddbd610349e/5292-prev_yu_198_163_5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sil.com/images/cms/thumbs/35c83da16b84dcdc20cd582d78501ddbd610349e/5292-prev_yu_198_163_5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ED7646" w:rsidRPr="00ED7646" w:rsidRDefault="00ED7646" w:rsidP="00ED76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7646">
              <w:rPr>
                <w:b/>
                <w:color w:val="000000"/>
                <w:sz w:val="22"/>
                <w:szCs w:val="22"/>
              </w:rPr>
              <w:t>Детский игровой комплекс</w:t>
            </w: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ED7646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7646" w:rsidRPr="0054373D" w:rsidRDefault="00ED7646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3150 м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</w:p>
                <w:p w:rsidR="00ED7646" w:rsidRPr="0054373D" w:rsidRDefault="00ED7646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2020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ED7646" w:rsidRPr="0054373D" w:rsidRDefault="00ED7646" w:rsidP="00ED7646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2800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ED7646" w:rsidRDefault="00ED7646" w:rsidP="0056713C">
            <w:pPr>
              <w:rPr>
                <w:color w:val="000000"/>
                <w:sz w:val="22"/>
                <w:szCs w:val="22"/>
              </w:rPr>
            </w:pPr>
          </w:p>
          <w:p w:rsidR="00784AD8" w:rsidRDefault="00784AD8" w:rsidP="0056713C">
            <w:pPr>
              <w:rPr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62"/>
        </w:trPr>
        <w:tc>
          <w:tcPr>
            <w:tcW w:w="9214" w:type="dxa"/>
            <w:gridSpan w:val="2"/>
            <w:shd w:val="clear" w:color="auto" w:fill="auto"/>
          </w:tcPr>
          <w:p w:rsidR="00F442A9" w:rsidRPr="0054373D" w:rsidRDefault="006259AC" w:rsidP="0080389F">
            <w:pPr>
              <w:pStyle w:val="ad"/>
              <w:widowControl w:val="0"/>
              <w:suppressAutoHyphens/>
              <w:autoSpaceDE w:val="0"/>
              <w:spacing w:line="276" w:lineRule="auto"/>
              <w:ind w:left="1080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noProof/>
              </w:rPr>
              <w:t>иные малые архитектурные формы</w:t>
            </w:r>
          </w:p>
        </w:tc>
      </w:tr>
      <w:tr w:rsidR="00F442A9" w:rsidTr="00F442A9">
        <w:trPr>
          <w:trHeight w:val="2633"/>
        </w:trPr>
        <w:tc>
          <w:tcPr>
            <w:tcW w:w="3946" w:type="dxa"/>
            <w:shd w:val="clear" w:color="auto" w:fill="auto"/>
          </w:tcPr>
          <w:p w:rsidR="00F442A9" w:rsidRDefault="005F5068" w:rsidP="00D4627D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647825"/>
                  <wp:effectExtent l="0" t="0" r="9525" b="9525"/>
                  <wp:docPr id="14" name="Рисунок 1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D4627D" w:rsidRPr="00D4627D" w:rsidRDefault="00D4627D" w:rsidP="00D462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627D">
              <w:rPr>
                <w:b/>
                <w:color w:val="000000"/>
                <w:sz w:val="22"/>
                <w:szCs w:val="22"/>
              </w:rPr>
              <w:t>Ваза железобетонная</w:t>
            </w:r>
          </w:p>
          <w:p w:rsidR="00D4627D" w:rsidRDefault="00D4627D" w:rsidP="00D4627D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4627D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627D" w:rsidRPr="0054373D" w:rsidRDefault="00D4627D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27D" w:rsidRPr="0080389F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920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мм;</w:t>
                  </w:r>
                </w:p>
                <w:p w:rsidR="00D4627D" w:rsidRPr="0080389F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H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460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D4627D" w:rsidRPr="0054373D" w:rsidRDefault="00D4627D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42A9" w:rsidTr="00F442A9">
        <w:trPr>
          <w:trHeight w:val="2260"/>
        </w:trPr>
        <w:tc>
          <w:tcPr>
            <w:tcW w:w="3946" w:type="dxa"/>
            <w:shd w:val="clear" w:color="auto" w:fill="auto"/>
          </w:tcPr>
          <w:p w:rsidR="00F442A9" w:rsidRDefault="005F5068" w:rsidP="0080389F">
            <w:pPr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752600"/>
                  <wp:effectExtent l="0" t="0" r="9525" b="0"/>
                  <wp:docPr id="15" name="Рисунок 15" descr="http://www.stroj-lit.ru/content/files/ext_catalog1/card_1443521336/vazon-malyj_1__500x500__0_0_d41d8cd98f00b204e9800998ecf8427e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troj-lit.ru/content/files/ext_catalog1/card_1443521336/vazon-malyj_1__500x500__0_0_d41d8cd98f00b204e9800998ecf8427e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shd w:val="clear" w:color="auto" w:fill="auto"/>
          </w:tcPr>
          <w:p w:rsidR="0080389F" w:rsidRPr="00D4627D" w:rsidRDefault="0080389F" w:rsidP="00803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Ваз</w:t>
            </w:r>
            <w:r w:rsidRPr="00D4627D">
              <w:rPr>
                <w:b/>
                <w:color w:val="000000"/>
                <w:sz w:val="22"/>
                <w:szCs w:val="22"/>
              </w:rPr>
              <w:t>он</w:t>
            </w:r>
            <w:r>
              <w:rPr>
                <w:b/>
                <w:color w:val="000000"/>
                <w:sz w:val="22"/>
                <w:szCs w:val="22"/>
              </w:rPr>
              <w:t xml:space="preserve"> малый</w:t>
            </w:r>
          </w:p>
          <w:p w:rsidR="0080389F" w:rsidRDefault="0080389F" w:rsidP="0080389F">
            <w:pPr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80389F" w:rsidRPr="00707FDC" w:rsidTr="0049024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389F" w:rsidRPr="0054373D" w:rsidRDefault="0080389F" w:rsidP="00490243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389F" w:rsidRPr="0080389F" w:rsidRDefault="0080389F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400х400</w:t>
                  </w:r>
                  <w:r w:rsidRPr="0080389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мм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80389F" w:rsidRPr="0054373D" w:rsidRDefault="0080389F" w:rsidP="00490243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F442A9" w:rsidRPr="0054373D" w:rsidRDefault="00F442A9" w:rsidP="0056713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D0A28" w:rsidRDefault="007D0A28" w:rsidP="00D53364">
      <w:pPr>
        <w:tabs>
          <w:tab w:val="left" w:pos="7020"/>
        </w:tabs>
        <w:rPr>
          <w:sz w:val="26"/>
          <w:szCs w:val="26"/>
        </w:rPr>
      </w:pPr>
    </w:p>
    <w:p w:rsidR="00390AD6" w:rsidRPr="00E77225" w:rsidRDefault="00D53364" w:rsidP="00390AD6">
      <w:pPr>
        <w:tabs>
          <w:tab w:val="left" w:pos="7020"/>
        </w:tabs>
        <w:ind w:left="684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90AD6" w:rsidRDefault="00390AD6" w:rsidP="00390AD6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 xml:space="preserve">к муниципальной </w:t>
      </w:r>
      <w:r w:rsidR="00F912B1">
        <w:rPr>
          <w:sz w:val="26"/>
          <w:szCs w:val="26"/>
        </w:rPr>
        <w:t xml:space="preserve">целевой </w:t>
      </w:r>
      <w:r w:rsidRPr="00713EF3">
        <w:rPr>
          <w:sz w:val="26"/>
          <w:szCs w:val="26"/>
        </w:rPr>
        <w:t>программе</w:t>
      </w:r>
    </w:p>
    <w:p w:rsidR="00F912B1" w:rsidRDefault="00F912B1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F912B1" w:rsidRPr="00713EF3" w:rsidRDefault="00F912B1" w:rsidP="00390AD6">
      <w:pPr>
        <w:tabs>
          <w:tab w:val="left" w:pos="7020"/>
        </w:tabs>
        <w:ind w:left="6840"/>
        <w:rPr>
          <w:sz w:val="26"/>
          <w:szCs w:val="26"/>
        </w:rPr>
      </w:pPr>
    </w:p>
    <w:p w:rsidR="002274EE" w:rsidRDefault="00390AD6" w:rsidP="00390AD6">
      <w:pPr>
        <w:suppressAutoHyphens/>
        <w:jc w:val="center"/>
        <w:rPr>
          <w:b/>
          <w:sz w:val="26"/>
          <w:szCs w:val="26"/>
          <w:lang w:eastAsia="ar-SA"/>
        </w:rPr>
      </w:pPr>
      <w:r w:rsidRPr="00713EF3">
        <w:rPr>
          <w:b/>
          <w:sz w:val="26"/>
          <w:szCs w:val="26"/>
        </w:rPr>
        <w:t xml:space="preserve">Порядок </w:t>
      </w:r>
      <w:r w:rsidRPr="00713EF3">
        <w:rPr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</w:t>
      </w:r>
    </w:p>
    <w:p w:rsidR="00390AD6" w:rsidRPr="00713EF3" w:rsidRDefault="00390AD6" w:rsidP="00390AD6">
      <w:pPr>
        <w:suppressAutoHyphens/>
        <w:jc w:val="center"/>
        <w:rPr>
          <w:b/>
          <w:sz w:val="26"/>
          <w:szCs w:val="26"/>
        </w:rPr>
      </w:pPr>
      <w:r w:rsidRPr="00713EF3">
        <w:rPr>
          <w:b/>
          <w:sz w:val="26"/>
          <w:szCs w:val="26"/>
          <w:lang w:eastAsia="ar-SA"/>
        </w:rPr>
        <w:t xml:space="preserve">по благоустройству дворовых территорий </w:t>
      </w:r>
    </w:p>
    <w:p w:rsidR="00390AD6" w:rsidRPr="00713EF3" w:rsidRDefault="00390AD6" w:rsidP="00390AD6">
      <w:pPr>
        <w:suppressAutoHyphens/>
        <w:jc w:val="center"/>
        <w:rPr>
          <w:b/>
          <w:sz w:val="26"/>
          <w:szCs w:val="26"/>
        </w:rPr>
      </w:pPr>
    </w:p>
    <w:p w:rsidR="00390AD6" w:rsidRDefault="00390AD6" w:rsidP="00390AD6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454291">
        <w:rPr>
          <w:b/>
          <w:sz w:val="26"/>
          <w:szCs w:val="26"/>
        </w:rPr>
        <w:t>1. Общие положения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454291">
        <w:rPr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</w:t>
      </w:r>
      <w:r>
        <w:rPr>
          <w:sz w:val="26"/>
          <w:szCs w:val="26"/>
          <w:lang w:eastAsia="ar-SA"/>
        </w:rPr>
        <w:t>х</w:t>
      </w:r>
      <w:r w:rsidRPr="00454291">
        <w:rPr>
          <w:sz w:val="26"/>
          <w:szCs w:val="26"/>
          <w:lang w:eastAsia="ar-SA"/>
        </w:rPr>
        <w:t xml:space="preserve"> лиц, направляемых на выполнение </w:t>
      </w:r>
      <w:r w:rsidR="003E66D7" w:rsidRPr="003E66D7">
        <w:rPr>
          <w:sz w:val="26"/>
          <w:szCs w:val="26"/>
          <w:lang w:eastAsia="ar-SA"/>
        </w:rPr>
        <w:t xml:space="preserve">минимального и дополнительного перечней работ </w:t>
      </w:r>
      <w:r w:rsidRPr="00454291">
        <w:rPr>
          <w:sz w:val="26"/>
          <w:szCs w:val="26"/>
          <w:lang w:eastAsia="ar-SA"/>
        </w:rPr>
        <w:t xml:space="preserve">по благоустройству дворовых территорий в рамках муниципальной </w:t>
      </w:r>
      <w:r w:rsidR="00F912B1">
        <w:rPr>
          <w:sz w:val="26"/>
          <w:szCs w:val="26"/>
          <w:lang w:eastAsia="ar-SA"/>
        </w:rPr>
        <w:t xml:space="preserve">целевой </w:t>
      </w:r>
      <w:r w:rsidRPr="00454291">
        <w:rPr>
          <w:sz w:val="26"/>
          <w:szCs w:val="26"/>
          <w:lang w:eastAsia="ar-SA"/>
        </w:rPr>
        <w:t>программы «</w:t>
      </w:r>
      <w:r w:rsidR="00F912B1">
        <w:rPr>
          <w:sz w:val="26"/>
          <w:szCs w:val="26"/>
          <w:lang w:eastAsia="ar-SA"/>
        </w:rPr>
        <w:t xml:space="preserve">Решаем </w:t>
      </w:r>
      <w:r w:rsidR="00662F51">
        <w:rPr>
          <w:sz w:val="26"/>
          <w:szCs w:val="26"/>
          <w:lang w:eastAsia="ar-SA"/>
        </w:rPr>
        <w:t>в</w:t>
      </w:r>
      <w:r w:rsidR="00F912B1">
        <w:rPr>
          <w:sz w:val="26"/>
          <w:szCs w:val="26"/>
          <w:lang w:eastAsia="ar-SA"/>
        </w:rPr>
        <w:t>месте</w:t>
      </w:r>
      <w:r w:rsidR="00F912B1" w:rsidRPr="00662F51">
        <w:rPr>
          <w:sz w:val="26"/>
          <w:szCs w:val="26"/>
          <w:lang w:eastAsia="ar-SA"/>
        </w:rPr>
        <w:t>!</w:t>
      </w:r>
      <w:r w:rsidR="009168DE" w:rsidRPr="00662F51">
        <w:rPr>
          <w:sz w:val="26"/>
          <w:szCs w:val="26"/>
          <w:lang w:eastAsia="ar-SA"/>
        </w:rPr>
        <w:t>» на 2018</w:t>
      </w:r>
      <w:r w:rsidRPr="00662F51">
        <w:rPr>
          <w:sz w:val="26"/>
          <w:szCs w:val="26"/>
          <w:lang w:eastAsia="ar-SA"/>
        </w:rPr>
        <w:t xml:space="preserve"> год</w:t>
      </w:r>
      <w:r w:rsidRPr="00454291">
        <w:rPr>
          <w:sz w:val="26"/>
          <w:szCs w:val="26"/>
          <w:lang w:eastAsia="ar-SA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</w:t>
      </w:r>
      <w:proofErr w:type="gramEnd"/>
      <w:r w:rsidRPr="00454291">
        <w:rPr>
          <w:sz w:val="26"/>
          <w:szCs w:val="26"/>
          <w:lang w:eastAsia="ar-SA"/>
        </w:rPr>
        <w:t xml:space="preserve"> работ.  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tabs>
          <w:tab w:val="left" w:pos="1418"/>
        </w:tabs>
        <w:suppressAutoHyphens/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 w:rsidRPr="00454291">
        <w:rPr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0AD6" w:rsidRPr="00454291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а</w:t>
      </w:r>
      <w:r w:rsidRPr="00454291">
        <w:rPr>
          <w:sz w:val="26"/>
          <w:szCs w:val="26"/>
          <w:lang w:eastAsia="ar-SA"/>
        </w:rPr>
        <w:t>) т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54291">
        <w:rPr>
          <w:sz w:val="26"/>
          <w:szCs w:val="26"/>
          <w:lang w:eastAsia="ar-SA"/>
        </w:rPr>
        <w:t>не требующая специальной квалификации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454291">
        <w:rPr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</w:t>
      </w:r>
      <w:r w:rsidR="003E66D7" w:rsidRPr="003E66D7">
        <w:rPr>
          <w:sz w:val="26"/>
          <w:szCs w:val="26"/>
          <w:lang w:eastAsia="ar-SA"/>
        </w:rPr>
        <w:t xml:space="preserve">минимального и дополнительного перечней работ </w:t>
      </w:r>
      <w:r w:rsidRPr="00454291">
        <w:rPr>
          <w:sz w:val="26"/>
          <w:szCs w:val="26"/>
          <w:lang w:eastAsia="ar-SA"/>
        </w:rPr>
        <w:t>по благоустройству дворовых территорий;</w:t>
      </w:r>
      <w:proofErr w:type="gramEnd"/>
    </w:p>
    <w:p w:rsidR="007D0A28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</w:t>
      </w:r>
      <w:r w:rsidRPr="00454291">
        <w:rPr>
          <w:sz w:val="26"/>
          <w:szCs w:val="26"/>
          <w:lang w:eastAsia="ar-SA"/>
        </w:rPr>
        <w:t>) финансовое</w:t>
      </w:r>
      <w:r w:rsidRPr="00454291">
        <w:rPr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454291">
        <w:rPr>
          <w:sz w:val="26"/>
          <w:szCs w:val="26"/>
          <w:lang w:eastAsia="ar-SA"/>
        </w:rPr>
        <w:t xml:space="preserve">финансирование выполнения видов работ из </w:t>
      </w:r>
      <w:r w:rsidR="003E66D7" w:rsidRPr="003E66D7">
        <w:rPr>
          <w:sz w:val="26"/>
          <w:szCs w:val="26"/>
          <w:lang w:eastAsia="ar-SA"/>
        </w:rPr>
        <w:t>минимального и дополнительного перечней работ</w:t>
      </w:r>
      <w:r w:rsidRPr="00454291">
        <w:rPr>
          <w:sz w:val="26"/>
          <w:szCs w:val="26"/>
          <w:lang w:eastAsia="ar-SA"/>
        </w:rPr>
        <w:t xml:space="preserve"> по благоустройству дворовых территорий за счет участия заинтересованных лиц</w:t>
      </w:r>
      <w:r w:rsidR="006F2572">
        <w:rPr>
          <w:sz w:val="26"/>
          <w:szCs w:val="26"/>
          <w:lang w:eastAsia="ar-SA"/>
        </w:rPr>
        <w:t>;</w:t>
      </w:r>
    </w:p>
    <w:p w:rsidR="00390AD6" w:rsidRPr="00454291" w:rsidRDefault="00390AD6" w:rsidP="00390AD6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</w:t>
      </w:r>
      <w:r w:rsidRPr="00454291">
        <w:rPr>
          <w:sz w:val="26"/>
          <w:szCs w:val="26"/>
          <w:lang w:eastAsia="ar-SA"/>
        </w:rPr>
        <w:t>) </w:t>
      </w:r>
      <w:r>
        <w:rPr>
          <w:sz w:val="26"/>
          <w:szCs w:val="26"/>
          <w:lang w:eastAsia="ar-SA"/>
        </w:rPr>
        <w:t xml:space="preserve"> </w:t>
      </w:r>
      <w:r w:rsidRPr="00454291">
        <w:rPr>
          <w:sz w:val="26"/>
          <w:szCs w:val="26"/>
          <w:lang w:eastAsia="ar-SA"/>
        </w:rPr>
        <w:t>обществе</w:t>
      </w:r>
      <w:r>
        <w:rPr>
          <w:sz w:val="26"/>
          <w:szCs w:val="26"/>
          <w:lang w:eastAsia="ar-SA"/>
        </w:rPr>
        <w:t>нная комиссия – комиссия, созданная</w:t>
      </w:r>
      <w:r w:rsidRPr="00454291">
        <w:rPr>
          <w:sz w:val="26"/>
          <w:szCs w:val="26"/>
          <w:lang w:eastAsia="ar-SA"/>
        </w:rPr>
        <w:t xml:space="preserve"> в соответствии с постановлением </w:t>
      </w:r>
      <w:r w:rsidR="00046391">
        <w:rPr>
          <w:sz w:val="26"/>
          <w:szCs w:val="26"/>
          <w:lang w:eastAsia="ar-SA"/>
        </w:rPr>
        <w:t xml:space="preserve">Администрации </w:t>
      </w:r>
      <w:r w:rsidR="00D53364">
        <w:rPr>
          <w:sz w:val="26"/>
          <w:szCs w:val="26"/>
          <w:lang w:eastAsia="ar-SA"/>
        </w:rPr>
        <w:t xml:space="preserve">СП Некрасовское </w:t>
      </w:r>
      <w:r w:rsidRPr="00454291">
        <w:rPr>
          <w:sz w:val="26"/>
          <w:szCs w:val="26"/>
          <w:lang w:eastAsia="ar-SA"/>
        </w:rPr>
        <w:t xml:space="preserve">для рассмотрения и оценки предложений заинтересованных лиц, а </w:t>
      </w:r>
      <w:r w:rsidRPr="00727421">
        <w:rPr>
          <w:sz w:val="26"/>
          <w:szCs w:val="26"/>
          <w:lang w:eastAsia="ar-SA"/>
        </w:rPr>
        <w:t xml:space="preserve">также </w:t>
      </w:r>
      <w:proofErr w:type="gramStart"/>
      <w:r w:rsidRPr="00727421">
        <w:rPr>
          <w:sz w:val="26"/>
          <w:szCs w:val="26"/>
          <w:lang w:eastAsia="ar-SA"/>
        </w:rPr>
        <w:t>контроля за</w:t>
      </w:r>
      <w:proofErr w:type="gramEnd"/>
      <w:r w:rsidRPr="00727421">
        <w:rPr>
          <w:sz w:val="26"/>
          <w:szCs w:val="26"/>
          <w:lang w:eastAsia="ar-SA"/>
        </w:rPr>
        <w:t xml:space="preserve"> реализацией Программы.</w:t>
      </w:r>
    </w:p>
    <w:p w:rsidR="00390AD6" w:rsidRPr="00454291" w:rsidRDefault="00390AD6" w:rsidP="00390AD6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2274EE" w:rsidRDefault="00390AD6" w:rsidP="00390AD6">
      <w:pPr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  <w:shd w:val="clear" w:color="auto" w:fill="FFFFFF"/>
          <w:lang w:eastAsia="ar-SA"/>
        </w:rPr>
      </w:pPr>
      <w:r>
        <w:rPr>
          <w:b/>
          <w:sz w:val="26"/>
          <w:szCs w:val="26"/>
          <w:shd w:val="clear" w:color="auto" w:fill="FFFFFF"/>
          <w:lang w:eastAsia="ar-SA"/>
        </w:rPr>
        <w:t xml:space="preserve">Порядок и форма </w:t>
      </w:r>
      <w:r w:rsidRPr="00454291">
        <w:rPr>
          <w:b/>
          <w:sz w:val="26"/>
          <w:szCs w:val="26"/>
          <w:shd w:val="clear" w:color="auto" w:fill="FFFFFF"/>
          <w:lang w:eastAsia="ar-SA"/>
        </w:rPr>
        <w:t>трудов</w:t>
      </w:r>
      <w:r>
        <w:rPr>
          <w:b/>
          <w:sz w:val="26"/>
          <w:szCs w:val="26"/>
          <w:shd w:val="clear" w:color="auto" w:fill="FFFFFF"/>
          <w:lang w:eastAsia="ar-SA"/>
        </w:rPr>
        <w:t>ого</w:t>
      </w:r>
      <w:r w:rsidRPr="00454291">
        <w:rPr>
          <w:b/>
          <w:sz w:val="26"/>
          <w:szCs w:val="26"/>
          <w:shd w:val="clear" w:color="auto" w:fill="FFFFFF"/>
          <w:lang w:eastAsia="ar-SA"/>
        </w:rPr>
        <w:t xml:space="preserve"> участия заинтересованных лиц </w:t>
      </w:r>
    </w:p>
    <w:p w:rsidR="00390AD6" w:rsidRDefault="00390AD6" w:rsidP="002274E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  <w:lang w:eastAsia="ar-SA"/>
        </w:rPr>
      </w:pPr>
      <w:r w:rsidRPr="00454291">
        <w:rPr>
          <w:b/>
          <w:sz w:val="26"/>
          <w:szCs w:val="26"/>
          <w:shd w:val="clear" w:color="auto" w:fill="FFFFFF"/>
          <w:lang w:eastAsia="ar-SA"/>
        </w:rPr>
        <w:t>в выполнении работ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6"/>
          <w:szCs w:val="26"/>
        </w:rPr>
      </w:pPr>
      <w:r w:rsidRPr="00454291">
        <w:rPr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spacing w:after="100" w:afterAutospacing="1"/>
        <w:ind w:left="0" w:firstLine="709"/>
        <w:jc w:val="both"/>
        <w:rPr>
          <w:sz w:val="26"/>
          <w:szCs w:val="26"/>
        </w:rPr>
      </w:pPr>
      <w:r w:rsidRPr="00454291">
        <w:rPr>
          <w:sz w:val="26"/>
          <w:szCs w:val="26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</w:t>
      </w:r>
      <w:r>
        <w:rPr>
          <w:sz w:val="26"/>
          <w:szCs w:val="26"/>
        </w:rPr>
        <w:t>,</w:t>
      </w:r>
      <w:r w:rsidRPr="00454291">
        <w:rPr>
          <w:sz w:val="26"/>
          <w:szCs w:val="26"/>
        </w:rPr>
        <w:t xml:space="preserve"> дворовая территория которого подлежит благоустройству, оформленного </w:t>
      </w:r>
      <w:r w:rsidRPr="00046391">
        <w:rPr>
          <w:sz w:val="26"/>
          <w:szCs w:val="26"/>
        </w:rPr>
        <w:t>соответствующим</w:t>
      </w:r>
      <w:r w:rsidRPr="00454291">
        <w:rPr>
          <w:sz w:val="26"/>
          <w:szCs w:val="26"/>
        </w:rPr>
        <w:t xml:space="preserve"> протоколом общего собрания собственников помещений в многоквартирном доме. </w:t>
      </w:r>
    </w:p>
    <w:p w:rsidR="00390AD6" w:rsidRPr="004542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454291">
        <w:rPr>
          <w:sz w:val="26"/>
          <w:szCs w:val="26"/>
        </w:rPr>
        <w:t>рудовое участие заинтересованных лиц в выполнении мероприятий по благоустройству дворовых территорий долж</w:t>
      </w:r>
      <w:r>
        <w:rPr>
          <w:sz w:val="26"/>
          <w:szCs w:val="26"/>
        </w:rPr>
        <w:t>но подтверждаться документально</w:t>
      </w:r>
      <w:r w:rsidRPr="00454291">
        <w:rPr>
          <w:sz w:val="26"/>
          <w:szCs w:val="26"/>
        </w:rPr>
        <w:t>.</w:t>
      </w:r>
    </w:p>
    <w:p w:rsidR="00390AD6" w:rsidRPr="00046391" w:rsidRDefault="00390AD6" w:rsidP="00390AD6">
      <w:pPr>
        <w:widowControl w:val="0"/>
        <w:numPr>
          <w:ilvl w:val="1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sz w:val="26"/>
          <w:szCs w:val="26"/>
        </w:rPr>
      </w:pPr>
      <w:r w:rsidRPr="00046391">
        <w:rPr>
          <w:sz w:val="26"/>
          <w:szCs w:val="26"/>
        </w:rPr>
        <w:t>Д</w:t>
      </w:r>
      <w:r w:rsidRPr="00454291">
        <w:rPr>
          <w:sz w:val="26"/>
          <w:szCs w:val="26"/>
        </w:rPr>
        <w:t xml:space="preserve">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Pr="00046391">
        <w:rPr>
          <w:sz w:val="26"/>
          <w:szCs w:val="26"/>
        </w:rPr>
        <w:t xml:space="preserve">в </w:t>
      </w:r>
      <w:r w:rsidR="006B61C5">
        <w:rPr>
          <w:sz w:val="26"/>
          <w:szCs w:val="26"/>
        </w:rPr>
        <w:t>администрац</w:t>
      </w:r>
      <w:r w:rsidR="00D53364">
        <w:rPr>
          <w:sz w:val="26"/>
          <w:szCs w:val="26"/>
        </w:rPr>
        <w:t>ию поселения</w:t>
      </w:r>
      <w:r w:rsidRPr="00046391">
        <w:rPr>
          <w:sz w:val="26"/>
          <w:szCs w:val="26"/>
        </w:rPr>
        <w:t xml:space="preserve"> не позднее 10 календарных дней со дня окончания работ, выполняемых </w:t>
      </w:r>
      <w:r w:rsidRPr="00046391">
        <w:rPr>
          <w:sz w:val="26"/>
          <w:szCs w:val="26"/>
        </w:rPr>
        <w:lastRenderedPageBreak/>
        <w:t>заинтересованными лицами.</w:t>
      </w:r>
    </w:p>
    <w:p w:rsidR="00390AD6" w:rsidRDefault="00390AD6" w:rsidP="00390AD6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  <w:proofErr w:type="gramStart"/>
      <w:r w:rsidRPr="00454291">
        <w:rPr>
          <w:sz w:val="26"/>
          <w:szCs w:val="26"/>
        </w:rPr>
        <w:t>В качестве документов (материалов), подтверждающих трудовое участие</w:t>
      </w:r>
      <w:r>
        <w:rPr>
          <w:sz w:val="26"/>
          <w:szCs w:val="26"/>
        </w:rPr>
        <w:t xml:space="preserve">, </w:t>
      </w:r>
      <w:r w:rsidRPr="00454291">
        <w:rPr>
          <w:sz w:val="26"/>
          <w:szCs w:val="26"/>
        </w:rPr>
        <w:t xml:space="preserve">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454291">
        <w:rPr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0AD6" w:rsidRDefault="00390AD6" w:rsidP="00836FBC">
      <w:pPr>
        <w:jc w:val="both"/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56508" w:rsidRDefault="00256508" w:rsidP="002B5330">
      <w:pPr>
        <w:tabs>
          <w:tab w:val="left" w:pos="7020"/>
        </w:tabs>
        <w:ind w:left="6840"/>
        <w:rPr>
          <w:sz w:val="26"/>
          <w:szCs w:val="26"/>
        </w:rPr>
      </w:pPr>
    </w:p>
    <w:p w:rsidR="002B5330" w:rsidRPr="00331F9A" w:rsidRDefault="00D53364" w:rsidP="002B5330">
      <w:pPr>
        <w:tabs>
          <w:tab w:val="left" w:pos="7020"/>
        </w:tabs>
        <w:ind w:left="6840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2B5330" w:rsidRPr="00713EF3" w:rsidRDefault="002B5330" w:rsidP="002B53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 xml:space="preserve">к муниципальной </w:t>
      </w:r>
      <w:r>
        <w:rPr>
          <w:sz w:val="26"/>
          <w:szCs w:val="26"/>
        </w:rPr>
        <w:t xml:space="preserve">целевой </w:t>
      </w:r>
      <w:r w:rsidRPr="00713EF3">
        <w:rPr>
          <w:sz w:val="26"/>
          <w:szCs w:val="26"/>
        </w:rPr>
        <w:t>программе</w:t>
      </w:r>
    </w:p>
    <w:p w:rsidR="002B5330" w:rsidRPr="00474951" w:rsidRDefault="002B5330" w:rsidP="002B5330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2B5330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r w:rsidRPr="00474951">
        <w:rPr>
          <w:b/>
          <w:sz w:val="26"/>
          <w:szCs w:val="26"/>
          <w:lang w:eastAsia="ar-SA"/>
        </w:rPr>
        <w:t>ПОРЯДОК</w:t>
      </w:r>
    </w:p>
    <w:p w:rsidR="002B5330" w:rsidRPr="0008602A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bookmarkStart w:id="2" w:name="Par29"/>
      <w:bookmarkEnd w:id="2"/>
      <w:r w:rsidRPr="0008602A">
        <w:rPr>
          <w:b/>
          <w:sz w:val="26"/>
          <w:szCs w:val="26"/>
          <w:lang w:eastAsia="ar-SA"/>
        </w:rPr>
        <w:t xml:space="preserve">разработки, обсуждения с заинтересованными лицами и утверждения </w:t>
      </w:r>
      <w:proofErr w:type="spellStart"/>
      <w:r w:rsidRPr="0008602A">
        <w:rPr>
          <w:b/>
          <w:sz w:val="26"/>
          <w:szCs w:val="26"/>
          <w:lang w:eastAsia="ar-SA"/>
        </w:rPr>
        <w:t>дизайн-проектов</w:t>
      </w:r>
      <w:proofErr w:type="spellEnd"/>
      <w:r w:rsidRPr="0008602A">
        <w:rPr>
          <w:b/>
          <w:sz w:val="26"/>
          <w:szCs w:val="26"/>
          <w:lang w:eastAsia="ar-SA"/>
        </w:rPr>
        <w:t xml:space="preserve"> благоустройства дворовой территории, </w:t>
      </w:r>
      <w:proofErr w:type="gramStart"/>
      <w:r w:rsidRPr="0008602A">
        <w:rPr>
          <w:b/>
          <w:sz w:val="26"/>
          <w:szCs w:val="26"/>
          <w:lang w:eastAsia="ar-SA"/>
        </w:rPr>
        <w:t>включаемых</w:t>
      </w:r>
      <w:proofErr w:type="gramEnd"/>
      <w:r w:rsidRPr="0008602A">
        <w:rPr>
          <w:b/>
          <w:sz w:val="26"/>
          <w:szCs w:val="26"/>
          <w:lang w:eastAsia="ar-SA"/>
        </w:rPr>
        <w:t xml:space="preserve"> в муниципальную </w:t>
      </w:r>
      <w:r>
        <w:rPr>
          <w:b/>
          <w:sz w:val="26"/>
          <w:szCs w:val="26"/>
          <w:lang w:eastAsia="ar-SA"/>
        </w:rPr>
        <w:t xml:space="preserve">целевую </w:t>
      </w:r>
      <w:r w:rsidRPr="0008602A">
        <w:rPr>
          <w:b/>
          <w:sz w:val="26"/>
          <w:szCs w:val="26"/>
          <w:lang w:eastAsia="ar-SA"/>
        </w:rPr>
        <w:t xml:space="preserve">программу  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6"/>
          <w:szCs w:val="26"/>
          <w:lang w:eastAsia="ar-SA"/>
        </w:rPr>
      </w:pP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дизайн-проектов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благоустройства дворов</w:t>
      </w:r>
      <w:r>
        <w:rPr>
          <w:sz w:val="26"/>
          <w:szCs w:val="26"/>
          <w:lang w:eastAsia="ar-SA"/>
        </w:rPr>
        <w:t>ых</w:t>
      </w:r>
      <w:r w:rsidRPr="00474951">
        <w:rPr>
          <w:sz w:val="26"/>
          <w:szCs w:val="26"/>
          <w:lang w:eastAsia="ar-SA"/>
        </w:rPr>
        <w:t xml:space="preserve"> территори</w:t>
      </w:r>
      <w:r>
        <w:rPr>
          <w:sz w:val="26"/>
          <w:szCs w:val="26"/>
          <w:lang w:eastAsia="ar-SA"/>
        </w:rPr>
        <w:t>й</w:t>
      </w:r>
      <w:r w:rsidRPr="00474951">
        <w:rPr>
          <w:sz w:val="26"/>
          <w:szCs w:val="26"/>
          <w:lang w:eastAsia="ar-SA"/>
        </w:rPr>
        <w:t xml:space="preserve">, включаемых в </w:t>
      </w:r>
      <w:r>
        <w:rPr>
          <w:sz w:val="26"/>
          <w:szCs w:val="26"/>
          <w:lang w:eastAsia="ar-SA"/>
        </w:rPr>
        <w:t xml:space="preserve">муниципальную программу </w:t>
      </w:r>
      <w:r w:rsidRPr="00474951">
        <w:rPr>
          <w:sz w:val="26"/>
          <w:szCs w:val="26"/>
          <w:lang w:eastAsia="ar-SA"/>
        </w:rPr>
        <w:t>(далее  - Порядок).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474951">
        <w:rPr>
          <w:sz w:val="26"/>
          <w:szCs w:val="26"/>
          <w:lang w:eastAsia="ar-SA"/>
        </w:rPr>
        <w:t xml:space="preserve">. Разработка дизайн - проекта обеспечивается </w:t>
      </w:r>
      <w:r w:rsidR="00D53364">
        <w:rPr>
          <w:sz w:val="26"/>
          <w:szCs w:val="26"/>
          <w:lang w:eastAsia="ar-SA"/>
        </w:rPr>
        <w:t>администрацией СП Некрасовское</w:t>
      </w:r>
      <w:r w:rsidRPr="00474951">
        <w:rPr>
          <w:sz w:val="26"/>
          <w:szCs w:val="26"/>
          <w:lang w:eastAsia="ar-SA"/>
        </w:rPr>
        <w:t>.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474951">
        <w:rPr>
          <w:sz w:val="26"/>
          <w:szCs w:val="26"/>
          <w:lang w:eastAsia="ar-SA"/>
        </w:rPr>
        <w:t>. Дизайн-проект разрабатывается в отношении дворовых</w:t>
      </w:r>
      <w:r>
        <w:rPr>
          <w:sz w:val="26"/>
          <w:szCs w:val="26"/>
          <w:lang w:eastAsia="ar-SA"/>
        </w:rPr>
        <w:t xml:space="preserve"> территорий, прошедших  отбор</w:t>
      </w:r>
      <w:r w:rsidRPr="00474951">
        <w:rPr>
          <w:sz w:val="26"/>
          <w:szCs w:val="26"/>
          <w:lang w:eastAsia="ar-SA"/>
        </w:rPr>
        <w:t xml:space="preserve">. 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B5330" w:rsidRPr="00474951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>4. В дизайн - прое</w:t>
      </w:r>
      <w:proofErr w:type="gramStart"/>
      <w:r w:rsidRPr="00474951">
        <w:rPr>
          <w:sz w:val="26"/>
          <w:szCs w:val="26"/>
          <w:lang w:eastAsia="ar-SA"/>
        </w:rPr>
        <w:t>кт вкл</w:t>
      </w:r>
      <w:proofErr w:type="gramEnd"/>
      <w:r w:rsidRPr="00474951">
        <w:rPr>
          <w:sz w:val="26"/>
          <w:szCs w:val="26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B5330" w:rsidRPr="00474951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 w:rsidRPr="00474951">
        <w:rPr>
          <w:sz w:val="26"/>
          <w:szCs w:val="26"/>
          <w:lang w:eastAsia="ar-SA"/>
        </w:rPr>
        <w:t xml:space="preserve">Содержание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дизайн-проекта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зависит от вида и состава планируемых работ. </w:t>
      </w:r>
      <w:proofErr w:type="gramStart"/>
      <w:r w:rsidRPr="00474951">
        <w:rPr>
          <w:sz w:val="26"/>
          <w:szCs w:val="26"/>
          <w:lang w:eastAsia="ar-SA"/>
        </w:rPr>
        <w:t xml:space="preserve">Дизайн-проект 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>. Разработка дизайн - проекта включает следующие стадии: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 xml:space="preserve">.2. </w:t>
      </w:r>
      <w:r>
        <w:rPr>
          <w:sz w:val="26"/>
          <w:szCs w:val="26"/>
          <w:lang w:eastAsia="ar-SA"/>
        </w:rPr>
        <w:t xml:space="preserve"> </w:t>
      </w:r>
      <w:r w:rsidRPr="00474951">
        <w:rPr>
          <w:sz w:val="26"/>
          <w:szCs w:val="26"/>
          <w:lang w:eastAsia="ar-SA"/>
        </w:rPr>
        <w:t>разработка дизайн - проекта;</w:t>
      </w:r>
    </w:p>
    <w:p w:rsidR="002B5330" w:rsidRPr="00474951" w:rsidRDefault="002B5330" w:rsidP="002B5330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Pr="00474951">
        <w:rPr>
          <w:sz w:val="26"/>
          <w:szCs w:val="26"/>
          <w:lang w:eastAsia="ar-SA"/>
        </w:rPr>
        <w:t xml:space="preserve">.3. согласование </w:t>
      </w:r>
      <w:proofErr w:type="spellStart"/>
      <w:proofErr w:type="gramStart"/>
      <w:r w:rsidRPr="00474951">
        <w:rPr>
          <w:sz w:val="26"/>
          <w:szCs w:val="26"/>
          <w:lang w:eastAsia="ar-SA"/>
        </w:rPr>
        <w:t>дизайн-проекта</w:t>
      </w:r>
      <w:proofErr w:type="spellEnd"/>
      <w:proofErr w:type="gramEnd"/>
      <w:r w:rsidRPr="00474951">
        <w:rPr>
          <w:sz w:val="26"/>
          <w:szCs w:val="26"/>
          <w:lang w:eastAsia="ar-SA"/>
        </w:rPr>
        <w:t xml:space="preserve"> благоустройства дворовой территории  с представителем заинтересованных лиц;</w:t>
      </w:r>
    </w:p>
    <w:p w:rsidR="002B5330" w:rsidRDefault="002B5330" w:rsidP="002B5330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Pr="00474951">
        <w:rPr>
          <w:sz w:val="26"/>
          <w:szCs w:val="26"/>
          <w:lang w:eastAsia="ar-SA"/>
        </w:rPr>
        <w:t>. Представитель заинтересованных лиц обязан рассмотреть представленный дизайн-прое</w:t>
      </w:r>
      <w:proofErr w:type="gramStart"/>
      <w:r w:rsidRPr="00474951">
        <w:rPr>
          <w:sz w:val="26"/>
          <w:szCs w:val="26"/>
          <w:lang w:eastAsia="ar-SA"/>
        </w:rPr>
        <w:t>кт в ср</w:t>
      </w:r>
      <w:proofErr w:type="gramEnd"/>
      <w:r w:rsidRPr="00474951">
        <w:rPr>
          <w:sz w:val="26"/>
          <w:szCs w:val="26"/>
          <w:lang w:eastAsia="ar-SA"/>
        </w:rPr>
        <w:t>ок, не превышающий двух календарных дней с момента его получения</w:t>
      </w:r>
      <w:r>
        <w:rPr>
          <w:sz w:val="26"/>
          <w:szCs w:val="26"/>
          <w:lang w:eastAsia="ar-SA"/>
        </w:rPr>
        <w:t>,</w:t>
      </w:r>
      <w:r w:rsidRPr="00474951">
        <w:rPr>
          <w:sz w:val="26"/>
          <w:szCs w:val="26"/>
          <w:lang w:eastAsia="ar-SA"/>
        </w:rPr>
        <w:t xml:space="preserve"> и представить в </w:t>
      </w:r>
      <w:r>
        <w:rPr>
          <w:sz w:val="26"/>
          <w:szCs w:val="26"/>
          <w:lang w:eastAsia="ar-SA"/>
        </w:rPr>
        <w:t xml:space="preserve">администрацию </w:t>
      </w:r>
      <w:r w:rsidR="006B61C5">
        <w:rPr>
          <w:sz w:val="26"/>
          <w:szCs w:val="26"/>
          <w:lang w:eastAsia="ar-SA"/>
        </w:rPr>
        <w:t>поселения</w:t>
      </w:r>
      <w:r>
        <w:rPr>
          <w:sz w:val="26"/>
          <w:szCs w:val="26"/>
          <w:lang w:eastAsia="ar-SA"/>
        </w:rPr>
        <w:t>.</w:t>
      </w:r>
    </w:p>
    <w:p w:rsidR="002B5330" w:rsidRDefault="002B5330" w:rsidP="002B53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7. </w:t>
      </w:r>
      <w:r w:rsidR="006B61C5">
        <w:rPr>
          <w:sz w:val="26"/>
          <w:szCs w:val="26"/>
          <w:lang w:eastAsia="ar-SA"/>
        </w:rPr>
        <w:t>А</w:t>
      </w:r>
      <w:r w:rsidR="00D53364">
        <w:rPr>
          <w:sz w:val="26"/>
          <w:szCs w:val="26"/>
          <w:lang w:eastAsia="ar-SA"/>
        </w:rPr>
        <w:t>дминистрация</w:t>
      </w:r>
      <w:r>
        <w:rPr>
          <w:sz w:val="26"/>
          <w:szCs w:val="26"/>
          <w:lang w:eastAsia="ar-SA"/>
        </w:rPr>
        <w:t xml:space="preserve"> </w:t>
      </w:r>
      <w:r w:rsidR="006B61C5">
        <w:rPr>
          <w:sz w:val="26"/>
          <w:szCs w:val="26"/>
          <w:lang w:eastAsia="ar-SA"/>
        </w:rPr>
        <w:t>поселени</w:t>
      </w:r>
      <w:r w:rsidR="00D53364">
        <w:rPr>
          <w:sz w:val="26"/>
          <w:szCs w:val="26"/>
          <w:lang w:eastAsia="ar-SA"/>
        </w:rPr>
        <w:t>я</w:t>
      </w:r>
      <w:r w:rsidR="006B61C5">
        <w:rPr>
          <w:sz w:val="26"/>
          <w:szCs w:val="26"/>
          <w:lang w:eastAsia="ar-SA"/>
        </w:rPr>
        <w:t xml:space="preserve"> в течени</w:t>
      </w:r>
      <w:proofErr w:type="gramStart"/>
      <w:r w:rsidR="006B61C5">
        <w:rPr>
          <w:sz w:val="26"/>
          <w:szCs w:val="26"/>
          <w:lang w:eastAsia="ar-SA"/>
        </w:rPr>
        <w:t>и</w:t>
      </w:r>
      <w:proofErr w:type="gramEnd"/>
      <w:r w:rsidR="006B61C5">
        <w:rPr>
          <w:sz w:val="26"/>
          <w:szCs w:val="26"/>
          <w:lang w:eastAsia="ar-SA"/>
        </w:rPr>
        <w:t xml:space="preserve"> 5 дней после</w:t>
      </w:r>
      <w:r>
        <w:rPr>
          <w:sz w:val="26"/>
          <w:szCs w:val="26"/>
        </w:rPr>
        <w:t xml:space="preserve"> получения </w:t>
      </w:r>
      <w:r w:rsidR="006B61C5">
        <w:rPr>
          <w:sz w:val="26"/>
          <w:szCs w:val="26"/>
        </w:rPr>
        <w:t>утвержда</w:t>
      </w:r>
      <w:r w:rsidR="00D53364">
        <w:rPr>
          <w:sz w:val="26"/>
          <w:szCs w:val="26"/>
        </w:rPr>
        <w:t>ет</w:t>
      </w:r>
      <w:r w:rsidR="006B61C5">
        <w:rPr>
          <w:sz w:val="26"/>
          <w:szCs w:val="26"/>
        </w:rPr>
        <w:t xml:space="preserve"> </w:t>
      </w:r>
      <w:r>
        <w:rPr>
          <w:sz w:val="26"/>
          <w:szCs w:val="26"/>
        </w:rPr>
        <w:t>дизайн-проект</w:t>
      </w:r>
      <w:r w:rsidR="006B61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B5330" w:rsidRDefault="002B5330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Default="00922FF4" w:rsidP="00836FBC">
      <w:pPr>
        <w:jc w:val="both"/>
      </w:pPr>
    </w:p>
    <w:p w:rsidR="00922FF4" w:rsidRPr="00940AF1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940AF1">
        <w:rPr>
          <w:sz w:val="26"/>
          <w:szCs w:val="26"/>
        </w:rPr>
        <w:lastRenderedPageBreak/>
        <w:t>Приложение 6</w:t>
      </w: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целевой </w:t>
      </w:r>
      <w:r w:rsidRPr="0000061E">
        <w:rPr>
          <w:sz w:val="26"/>
          <w:szCs w:val="26"/>
        </w:rPr>
        <w:t xml:space="preserve"> программе</w:t>
      </w:r>
    </w:p>
    <w:p w:rsidR="00922FF4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922FF4" w:rsidRDefault="005E0D70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дворовых</w:t>
      </w:r>
      <w:r w:rsidR="00922FF4" w:rsidRPr="004210A5">
        <w:rPr>
          <w:sz w:val="26"/>
          <w:szCs w:val="26"/>
          <w:lang w:eastAsia="ar-SA"/>
        </w:rPr>
        <w:t xml:space="preserve"> территорий</w:t>
      </w:r>
      <w:r w:rsidR="00922FF4" w:rsidRPr="000E4CC2">
        <w:rPr>
          <w:color w:val="000000"/>
          <w:sz w:val="26"/>
          <w:szCs w:val="26"/>
          <w:lang w:bidi="ru-RU"/>
        </w:rPr>
        <w:t xml:space="preserve"> </w:t>
      </w:r>
      <w:r w:rsidR="00922FF4" w:rsidRPr="00994D48">
        <w:rPr>
          <w:color w:val="000000"/>
          <w:sz w:val="26"/>
          <w:szCs w:val="26"/>
          <w:lang w:bidi="ru-RU"/>
        </w:rPr>
        <w:t>многоквартирн</w:t>
      </w:r>
      <w:r w:rsidR="00922FF4">
        <w:rPr>
          <w:color w:val="000000"/>
          <w:sz w:val="26"/>
          <w:szCs w:val="26"/>
          <w:lang w:bidi="ru-RU"/>
        </w:rPr>
        <w:t>ых</w:t>
      </w:r>
      <w:r w:rsidR="00922FF4" w:rsidRPr="00994D48">
        <w:rPr>
          <w:color w:val="000000"/>
          <w:sz w:val="26"/>
          <w:szCs w:val="26"/>
          <w:lang w:bidi="ru-RU"/>
        </w:rPr>
        <w:t xml:space="preserve"> дом</w:t>
      </w:r>
      <w:r w:rsidR="00922FF4">
        <w:rPr>
          <w:color w:val="000000"/>
          <w:sz w:val="26"/>
          <w:szCs w:val="26"/>
          <w:lang w:bidi="ru-RU"/>
        </w:rPr>
        <w:t>ов</w:t>
      </w:r>
      <w:r w:rsidR="00922FF4" w:rsidRPr="004210A5">
        <w:rPr>
          <w:sz w:val="26"/>
          <w:szCs w:val="26"/>
          <w:lang w:eastAsia="ar-SA"/>
        </w:rPr>
        <w:t xml:space="preserve">, </w:t>
      </w:r>
    </w:p>
    <w:p w:rsidR="00922FF4" w:rsidRPr="00602D94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2018 – 2022 годах</w:t>
      </w:r>
    </w:p>
    <w:p w:rsidR="00922FF4" w:rsidRPr="004210A5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2018 год </w:t>
      </w:r>
    </w:p>
    <w:tbl>
      <w:tblPr>
        <w:tblW w:w="49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3248"/>
        <w:gridCol w:w="1274"/>
        <w:gridCol w:w="1276"/>
        <w:gridCol w:w="1276"/>
        <w:gridCol w:w="1839"/>
      </w:tblGrid>
      <w:tr w:rsidR="005E0D70" w:rsidRPr="004210A5" w:rsidTr="00033C4B">
        <w:trPr>
          <w:trHeight w:val="119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5E0D70">
            <w:pPr>
              <w:widowControl w:val="0"/>
              <w:suppressAutoHyphens/>
              <w:autoSpaceDE w:val="0"/>
              <w:ind w:firstLine="14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5E0D70" w:rsidRPr="004210A5" w:rsidRDefault="005E0D70" w:rsidP="005E0D70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5E0D70" w:rsidRPr="004210A5" w:rsidTr="00033C4B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5E0D70" w:rsidRPr="004210A5" w:rsidRDefault="005E0D70" w:rsidP="00922FF4">
            <w:pPr>
              <w:widowControl w:val="0"/>
              <w:suppressAutoHyphens/>
              <w:autoSpaceDE w:val="0"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4210A5" w:rsidRDefault="005E0D70" w:rsidP="00922FF4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1212,33691</w:t>
            </w:r>
            <w:r w:rsidR="00A86564">
              <w:rPr>
                <w:sz w:val="20"/>
              </w:rPr>
              <w:t xml:space="preserve"> 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№1а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398,18306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жилых домов №37 и №39 по ул. Кооперативная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470,78179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№3а на ул. Первомайская в 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екрасовское;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561,27452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№22</w:t>
            </w:r>
            <w:r>
              <w:rPr>
                <w:rFonts w:ascii="Times New Roman" w:hAnsi="Times New Roman" w:cs="Times New Roman"/>
              </w:rPr>
              <w:t>, 23</w:t>
            </w:r>
            <w:r w:rsidRPr="00AC1E14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Pr="00AC1E14">
              <w:rPr>
                <w:rFonts w:ascii="Times New Roman" w:hAnsi="Times New Roman" w:cs="Times New Roman"/>
              </w:rPr>
              <w:t>.М</w:t>
            </w:r>
            <w:proofErr w:type="gramEnd"/>
            <w:r w:rsidRPr="00AC1E14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1134,93702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5E0D70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5E0D70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№58 в п. Приволжский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792277" w:rsidRDefault="00792277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 w:rsidRPr="00792277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Pr="00AC1E14" w:rsidRDefault="00792277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70" w:rsidRPr="004210A5" w:rsidRDefault="005E0D70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0" w:rsidRDefault="005E0D70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1 516,92546</w:t>
            </w:r>
          </w:p>
          <w:p w:rsidR="00A86564" w:rsidRPr="00AC1E14" w:rsidRDefault="00A86564" w:rsidP="00033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(выполнено)</w:t>
            </w:r>
          </w:p>
        </w:tc>
      </w:tr>
      <w:tr w:rsidR="00D16D63" w:rsidRPr="004210A5" w:rsidTr="00520A4A">
        <w:trPr>
          <w:trHeight w:val="113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B59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и установка детского игрового оборудования ул.2-я Набережная </w:t>
            </w:r>
            <w:r w:rsidR="00520A4A">
              <w:rPr>
                <w:rFonts w:ascii="Times New Roman" w:hAnsi="Times New Roman" w:cs="Times New Roman"/>
              </w:rPr>
              <w:t xml:space="preserve">в п. </w:t>
            </w:r>
            <w:proofErr w:type="gramStart"/>
            <w:r w:rsidR="00520A4A">
              <w:rPr>
                <w:rFonts w:ascii="Times New Roman" w:hAnsi="Times New Roman" w:cs="Times New Roman"/>
              </w:rPr>
              <w:t>Некрасовское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Металлические брусья для спортивной площадки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</w:t>
            </w:r>
            <w:r w:rsidRPr="00D16D63">
              <w:rPr>
                <w:sz w:val="22"/>
                <w:szCs w:val="22"/>
                <w:lang w:eastAsia="ar-SA"/>
              </w:rPr>
              <w:t>8,800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(выполнено)</w:t>
            </w:r>
          </w:p>
        </w:tc>
      </w:tr>
      <w:tr w:rsidR="00D16D63" w:rsidRPr="004210A5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B59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детского игрового  оборудования ул. 2-я Некрасовская</w:t>
            </w:r>
            <w:r w:rsidR="00520A4A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="00520A4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20A4A">
              <w:rPr>
                <w:rFonts w:ascii="Times New Roman" w:hAnsi="Times New Roman" w:cs="Times New Roman"/>
              </w:rPr>
              <w:t xml:space="preserve"> п. 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Детский игровой комплекс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4</w:t>
            </w:r>
            <w:r w:rsidRPr="00D16D63">
              <w:rPr>
                <w:sz w:val="22"/>
                <w:szCs w:val="22"/>
                <w:lang w:eastAsia="ar-SA"/>
              </w:rPr>
              <w:t>0,738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(выполнено)</w:t>
            </w:r>
          </w:p>
        </w:tc>
      </w:tr>
      <w:tr w:rsidR="00D16D63" w:rsidRPr="004210A5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D16D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установка детского игрового  оборудования с. 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Детский спортивный комплекс, качалки, качели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</w:t>
            </w:r>
            <w:r w:rsidRPr="00D16D63">
              <w:rPr>
                <w:sz w:val="22"/>
                <w:szCs w:val="22"/>
                <w:lang w:eastAsia="ar-SA"/>
              </w:rPr>
              <w:t>179,45</w:t>
            </w:r>
            <w:r>
              <w:rPr>
                <w:sz w:val="22"/>
                <w:szCs w:val="22"/>
                <w:lang w:eastAsia="ar-SA"/>
              </w:rPr>
              <w:t>0</w:t>
            </w:r>
          </w:p>
          <w:p w:rsidR="00A86564" w:rsidRPr="00D16D63" w:rsidRDefault="00A86564" w:rsidP="00033C4B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0"/>
              </w:rPr>
              <w:t xml:space="preserve">         (выполнено)</w:t>
            </w:r>
          </w:p>
        </w:tc>
      </w:tr>
      <w:tr w:rsidR="00D16D63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520A4A">
              <w:rPr>
                <w:rFonts w:ascii="Times New Roman" w:hAnsi="Times New Roman" w:cs="Times New Roman"/>
              </w:rPr>
              <w:t xml:space="preserve"> дворовые территории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91AD9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5 294,43876</w:t>
            </w:r>
          </w:p>
          <w:p w:rsidR="007A1B71" w:rsidRDefault="007A1B7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: </w:t>
            </w:r>
            <w:proofErr w:type="spellStart"/>
            <w:proofErr w:type="gramStart"/>
            <w:r>
              <w:rPr>
                <w:b/>
                <w:sz w:val="20"/>
              </w:rPr>
              <w:t>обл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фед</w:t>
            </w:r>
            <w:proofErr w:type="spellEnd"/>
            <w:r>
              <w:rPr>
                <w:b/>
                <w:sz w:val="20"/>
              </w:rPr>
              <w:t xml:space="preserve"> бюджет – 4216,35573 т.р.;</w:t>
            </w:r>
          </w:p>
          <w:p w:rsidR="007A1B71" w:rsidRDefault="007A1B7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/б – 1078,08303 т.р.</w:t>
            </w:r>
          </w:p>
        </w:tc>
      </w:tr>
      <w:tr w:rsidR="00D16D63" w:rsidRPr="004210A5" w:rsidTr="005E0D7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детское игровое оборудование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AC1E14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228,988</w:t>
            </w:r>
            <w:r w:rsidR="007A1B71">
              <w:rPr>
                <w:b/>
                <w:sz w:val="20"/>
              </w:rPr>
              <w:t xml:space="preserve"> в том числе обл. бюджет – 215,000 т.р.</w:t>
            </w:r>
            <w:proofErr w:type="gramStart"/>
            <w:r w:rsidR="007A1B71">
              <w:rPr>
                <w:b/>
                <w:sz w:val="20"/>
              </w:rPr>
              <w:t xml:space="preserve"> ;</w:t>
            </w:r>
            <w:proofErr w:type="gramEnd"/>
          </w:p>
          <w:p w:rsidR="007A1B71" w:rsidRDefault="007A1B71" w:rsidP="00033C4B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/б 13,988 т.р.</w:t>
            </w:r>
          </w:p>
        </w:tc>
      </w:tr>
    </w:tbl>
    <w:p w:rsidR="00922FF4" w:rsidRPr="00F12211" w:rsidRDefault="00922FF4" w:rsidP="00922FF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* </w:t>
      </w:r>
      <w:proofErr w:type="gramStart"/>
      <w:r w:rsidRPr="00F12211">
        <w:rPr>
          <w:color w:val="auto"/>
          <w:sz w:val="26"/>
          <w:szCs w:val="26"/>
        </w:rPr>
        <w:t xml:space="preserve">Дворовые территории, нуждающиеся в </w:t>
      </w:r>
      <w:r w:rsidRPr="00DE1130">
        <w:rPr>
          <w:color w:val="auto"/>
          <w:sz w:val="26"/>
          <w:szCs w:val="26"/>
        </w:rPr>
        <w:t>благоустройстве включаются</w:t>
      </w:r>
      <w:proofErr w:type="gramEnd"/>
      <w:r w:rsidRPr="00F12211">
        <w:rPr>
          <w:color w:val="auto"/>
          <w:sz w:val="26"/>
          <w:szCs w:val="26"/>
        </w:rPr>
        <w:t xml:space="preserve"> в муниципальную</w:t>
      </w:r>
      <w:r>
        <w:rPr>
          <w:color w:val="auto"/>
          <w:sz w:val="26"/>
          <w:szCs w:val="26"/>
        </w:rPr>
        <w:t xml:space="preserve"> целевую</w:t>
      </w:r>
      <w:r w:rsidRPr="00F12211">
        <w:rPr>
          <w:color w:val="auto"/>
          <w:sz w:val="26"/>
          <w:szCs w:val="26"/>
        </w:rPr>
        <w:t xml:space="preserve"> программу на основании решения общественной комиссии </w:t>
      </w:r>
      <w:r>
        <w:rPr>
          <w:color w:val="auto"/>
          <w:sz w:val="26"/>
          <w:szCs w:val="26"/>
        </w:rPr>
        <w:t xml:space="preserve">с соблюдением </w:t>
      </w:r>
      <w:r w:rsidRPr="00F12211">
        <w:rPr>
          <w:color w:val="auto"/>
          <w:sz w:val="26"/>
          <w:szCs w:val="26"/>
        </w:rPr>
        <w:t>порядк</w:t>
      </w:r>
      <w:r>
        <w:rPr>
          <w:color w:val="auto"/>
          <w:sz w:val="26"/>
          <w:szCs w:val="26"/>
        </w:rPr>
        <w:t xml:space="preserve">а очередности </w:t>
      </w:r>
      <w:r w:rsidRPr="00F12211">
        <w:rPr>
          <w:color w:val="auto"/>
          <w:sz w:val="26"/>
          <w:szCs w:val="26"/>
        </w:rPr>
        <w:t xml:space="preserve">поступления предложений </w:t>
      </w:r>
      <w:r>
        <w:rPr>
          <w:color w:val="auto"/>
          <w:sz w:val="26"/>
          <w:szCs w:val="26"/>
        </w:rPr>
        <w:t xml:space="preserve">от </w:t>
      </w:r>
      <w:r w:rsidRPr="00F12211">
        <w:rPr>
          <w:color w:val="auto"/>
          <w:sz w:val="26"/>
          <w:szCs w:val="26"/>
        </w:rPr>
        <w:t>заинтересованных лиц</w:t>
      </w:r>
      <w:r>
        <w:rPr>
          <w:color w:val="auto"/>
          <w:sz w:val="26"/>
          <w:szCs w:val="26"/>
        </w:rPr>
        <w:t xml:space="preserve"> и</w:t>
      </w:r>
      <w:r w:rsidRPr="00F122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результатов </w:t>
      </w:r>
      <w:r w:rsidRPr="00F12211">
        <w:rPr>
          <w:color w:val="auto"/>
          <w:sz w:val="26"/>
          <w:szCs w:val="26"/>
        </w:rPr>
        <w:t>проведенной инвентаризации дворовых территорий</w:t>
      </w:r>
      <w:r>
        <w:rPr>
          <w:color w:val="auto"/>
          <w:sz w:val="26"/>
          <w:szCs w:val="26"/>
        </w:rPr>
        <w:t xml:space="preserve"> в 2017 году. </w:t>
      </w:r>
    </w:p>
    <w:p w:rsidR="00792277" w:rsidRDefault="00792277" w:rsidP="007472A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792277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2019 год </w:t>
      </w:r>
    </w:p>
    <w:tbl>
      <w:tblPr>
        <w:tblW w:w="49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3248"/>
        <w:gridCol w:w="1274"/>
        <w:gridCol w:w="1276"/>
        <w:gridCol w:w="1276"/>
        <w:gridCol w:w="1839"/>
      </w:tblGrid>
      <w:tr w:rsidR="00792277" w:rsidRPr="004210A5" w:rsidTr="00033C4B">
        <w:trPr>
          <w:trHeight w:val="119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14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792277" w:rsidRPr="004210A5" w:rsidTr="00033C4B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792277" w:rsidRPr="004210A5" w:rsidRDefault="00792277" w:rsidP="00033C4B">
            <w:pPr>
              <w:widowControl w:val="0"/>
              <w:suppressAutoHyphens/>
              <w:autoSpaceDE w:val="0"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77" w:rsidRPr="004210A5" w:rsidRDefault="00792277" w:rsidP="00033C4B">
            <w:pPr>
              <w:widowControl w:val="0"/>
              <w:suppressAutoHyphens/>
              <w:autoSpaceDE w:val="0"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№10 на ул.2-я Набережная в п</w:t>
            </w:r>
            <w:proofErr w:type="gramStart"/>
            <w:r w:rsidRPr="004A1AF1">
              <w:rPr>
                <w:rFonts w:ascii="Times New Roman" w:hAnsi="Times New Roman" w:cs="Times New Roman"/>
              </w:rPr>
              <w:t>.Н</w:t>
            </w:r>
            <w:proofErr w:type="gramEnd"/>
            <w:r w:rsidRPr="004A1AF1">
              <w:rPr>
                <w:rFonts w:ascii="Times New Roman" w:hAnsi="Times New Roman" w:cs="Times New Roman"/>
              </w:rPr>
              <w:t>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Pr="00AC1E14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636,51600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№8а на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.К</w:t>
            </w:r>
            <w:proofErr w:type="gramEnd"/>
            <w:r w:rsidRPr="004A1AF1">
              <w:rPr>
                <w:rFonts w:ascii="Times New Roman" w:hAnsi="Times New Roman" w:cs="Times New Roman"/>
              </w:rPr>
              <w:t>осмонавтов в п.Некрасовское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Pr="00AC1E14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796,46880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.М</w:t>
            </w:r>
            <w:proofErr w:type="gramEnd"/>
            <w:r w:rsidRPr="004A1AF1">
              <w:rPr>
                <w:rFonts w:ascii="Times New Roman" w:hAnsi="Times New Roman" w:cs="Times New Roman"/>
              </w:rPr>
              <w:t>олодежная в с.Левашово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Pr="00AC1E14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1810,40400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A1AF1">
              <w:rPr>
                <w:rFonts w:ascii="Times New Roman" w:hAnsi="Times New Roman" w:cs="Times New Roman"/>
              </w:rPr>
              <w:t>Ремонт асфальтобетонного покрытия дворовой территории МКД №121 по  ул</w:t>
            </w:r>
            <w:proofErr w:type="gramStart"/>
            <w:r w:rsidRPr="004A1AF1">
              <w:rPr>
                <w:rFonts w:ascii="Times New Roman" w:hAnsi="Times New Roman" w:cs="Times New Roman"/>
              </w:rPr>
              <w:t>.С</w:t>
            </w:r>
            <w:proofErr w:type="gramEnd"/>
            <w:r w:rsidRPr="004A1AF1">
              <w:rPr>
                <w:rFonts w:ascii="Times New Roman" w:hAnsi="Times New Roman" w:cs="Times New Roman"/>
              </w:rPr>
              <w:t>оветской в п.Некрасовское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Pr="00AC1E14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521,19120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</w:t>
            </w:r>
            <w:r w:rsidRPr="00171C1C">
              <w:rPr>
                <w:color w:val="000000"/>
                <w:sz w:val="20"/>
              </w:rPr>
              <w:lastRenderedPageBreak/>
              <w:t xml:space="preserve">покрытия дворовой территории многоквартирного жилого дома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F02531" w:rsidRPr="004A1AF1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</w:t>
            </w:r>
            <w:r>
              <w:rPr>
                <w:sz w:val="20"/>
              </w:rPr>
              <w:lastRenderedPageBreak/>
              <w:t>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</w:p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928,13520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>Ремонт асфальтобетонного покрытия дворовой территории многоквартирного жилого дома №15  в пансионате Левашово</w:t>
            </w:r>
          </w:p>
          <w:p w:rsidR="00F02531" w:rsidRPr="00171C1C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992,16360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Pr="00171C1C" w:rsidRDefault="00D16D63" w:rsidP="00033C4B">
            <w:pPr>
              <w:rPr>
                <w:color w:val="000000"/>
                <w:sz w:val="22"/>
                <w:szCs w:val="22"/>
              </w:rPr>
            </w:pPr>
            <w:r>
              <w:t>Поставка и установка детского игрового  оборудования поселок при Профилактории Строитель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D16D63" w:rsidP="00D16D63">
            <w:pPr>
              <w:widowControl w:val="0"/>
              <w:suppressAutoHyphens/>
              <w:autoSpaceDE w:val="0"/>
              <w:ind w:firstLine="81"/>
              <w:jc w:val="both"/>
              <w:rPr>
                <w:sz w:val="22"/>
                <w:szCs w:val="22"/>
                <w:lang w:eastAsia="ar-SA"/>
              </w:rPr>
            </w:pPr>
            <w:r w:rsidRPr="00D16D63">
              <w:rPr>
                <w:sz w:val="22"/>
                <w:szCs w:val="22"/>
                <w:lang w:eastAsia="ar-SA"/>
              </w:rPr>
              <w:t>Детский игровой комплекс, качели, качалки, песочница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211,111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r>
              <w:t xml:space="preserve">Поставка и установка детского игрового  оборудования МКД №6 по ул. 2-я Некрасовская в п. </w:t>
            </w:r>
            <w:proofErr w:type="gramStart"/>
            <w:r>
              <w:t>Некрасовское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D16D63" w:rsidRDefault="00520A4A" w:rsidP="00D16D63">
            <w:pPr>
              <w:widowControl w:val="0"/>
              <w:suppressAutoHyphens/>
              <w:autoSpaceDE w:val="0"/>
              <w:ind w:firstLine="81"/>
              <w:jc w:val="both"/>
              <w:rPr>
                <w:sz w:val="22"/>
                <w:szCs w:val="22"/>
                <w:lang w:eastAsia="ar-SA"/>
              </w:rPr>
            </w:pPr>
            <w:r w:rsidRPr="00D16D63">
              <w:rPr>
                <w:sz w:val="22"/>
                <w:szCs w:val="22"/>
                <w:lang w:eastAsia="ar-SA"/>
              </w:rPr>
              <w:t>Детский игровой комплекс, качели, качалки, песочница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295,556</w:t>
            </w:r>
          </w:p>
        </w:tc>
      </w:tr>
      <w:tr w:rsidR="00F02531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171C1C" w:rsidRDefault="00F02531" w:rsidP="00033C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0A4A">
              <w:rPr>
                <w:color w:val="000000"/>
                <w:sz w:val="22"/>
                <w:szCs w:val="22"/>
              </w:rPr>
              <w:t xml:space="preserve"> по дворовым территориям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792277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Default="00F02531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F02531" w:rsidP="00033C4B">
            <w:pPr>
              <w:jc w:val="center"/>
            </w:pPr>
            <w:r w:rsidRPr="007A1B71">
              <w:t>5684,87880</w:t>
            </w:r>
            <w:r w:rsidR="007A1B71" w:rsidRPr="007A1B71">
              <w:t xml:space="preserve"> </w:t>
            </w:r>
          </w:p>
          <w:p w:rsidR="00F02531" w:rsidRPr="007A1B71" w:rsidRDefault="007A1B71" w:rsidP="00033C4B">
            <w:pPr>
              <w:jc w:val="center"/>
              <w:rPr>
                <w:sz w:val="22"/>
                <w:szCs w:val="22"/>
              </w:rPr>
            </w:pPr>
            <w:r w:rsidRPr="007A1B71">
              <w:rPr>
                <w:sz w:val="22"/>
                <w:szCs w:val="22"/>
              </w:rPr>
              <w:t>в том числе</w:t>
            </w:r>
            <w:proofErr w:type="gramStart"/>
            <w:r w:rsidRPr="007A1B71">
              <w:rPr>
                <w:sz w:val="22"/>
                <w:szCs w:val="22"/>
              </w:rPr>
              <w:t xml:space="preserve"> :</w:t>
            </w:r>
            <w:proofErr w:type="gramEnd"/>
            <w:r w:rsidRPr="007A1B71">
              <w:rPr>
                <w:sz w:val="22"/>
                <w:szCs w:val="22"/>
              </w:rPr>
              <w:t xml:space="preserve"> обл. и </w:t>
            </w:r>
            <w:proofErr w:type="spellStart"/>
            <w:r w:rsidRPr="007A1B71">
              <w:rPr>
                <w:sz w:val="22"/>
                <w:szCs w:val="22"/>
              </w:rPr>
              <w:t>фед</w:t>
            </w:r>
            <w:proofErr w:type="spellEnd"/>
            <w:r w:rsidRPr="007A1B71">
              <w:rPr>
                <w:sz w:val="22"/>
                <w:szCs w:val="22"/>
              </w:rPr>
              <w:t>. бюджет – 5385,67480 т.р. ;</w:t>
            </w:r>
          </w:p>
          <w:p w:rsidR="007A1B71" w:rsidRPr="007A1B71" w:rsidRDefault="007A1B71" w:rsidP="00033C4B">
            <w:pPr>
              <w:jc w:val="center"/>
              <w:rPr>
                <w:sz w:val="20"/>
              </w:rPr>
            </w:pPr>
            <w:proofErr w:type="gramStart"/>
            <w:r w:rsidRPr="007A1B71">
              <w:rPr>
                <w:sz w:val="22"/>
                <w:szCs w:val="22"/>
              </w:rPr>
              <w:t>м</w:t>
            </w:r>
            <w:proofErr w:type="gramEnd"/>
            <w:r w:rsidRPr="007A1B71">
              <w:rPr>
                <w:sz w:val="22"/>
                <w:szCs w:val="22"/>
              </w:rPr>
              <w:t>/б – 299,204 т.р.</w:t>
            </w:r>
          </w:p>
        </w:tc>
      </w:tr>
      <w:tr w:rsidR="00D16D63" w:rsidRPr="00AC1E14" w:rsidTr="00033C4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520A4A" w:rsidP="00033C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детскому игровому оборудованию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792277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63" w:rsidRDefault="00D16D63" w:rsidP="00033C4B">
            <w:pPr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63" w:rsidRPr="004210A5" w:rsidRDefault="00D16D6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520A4A" w:rsidP="00033C4B">
            <w:pPr>
              <w:jc w:val="center"/>
            </w:pPr>
            <w:r w:rsidRPr="007A1B71">
              <w:t>506,667</w:t>
            </w:r>
            <w:r w:rsidR="007A1B71" w:rsidRPr="007A1B71">
              <w:t xml:space="preserve"> </w:t>
            </w:r>
          </w:p>
          <w:p w:rsidR="00D16D63" w:rsidRPr="007A1B71" w:rsidRDefault="007A1B71" w:rsidP="00033C4B">
            <w:pPr>
              <w:jc w:val="center"/>
              <w:rPr>
                <w:sz w:val="22"/>
                <w:szCs w:val="22"/>
              </w:rPr>
            </w:pPr>
            <w:r w:rsidRPr="007A1B71">
              <w:rPr>
                <w:sz w:val="22"/>
                <w:szCs w:val="22"/>
              </w:rPr>
              <w:t>в том числе : обл</w:t>
            </w:r>
            <w:proofErr w:type="gramStart"/>
            <w:r w:rsidRPr="007A1B71">
              <w:rPr>
                <w:sz w:val="22"/>
                <w:szCs w:val="22"/>
              </w:rPr>
              <w:t>.б</w:t>
            </w:r>
            <w:proofErr w:type="gramEnd"/>
            <w:r w:rsidRPr="007A1B71">
              <w:rPr>
                <w:sz w:val="22"/>
                <w:szCs w:val="22"/>
              </w:rPr>
              <w:t>юджет – 480,000 т.р.; м/б – 26,667 т.р.</w:t>
            </w:r>
          </w:p>
        </w:tc>
      </w:tr>
    </w:tbl>
    <w:p w:rsidR="00792277" w:rsidRDefault="00792277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0B592C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Последующие годы буд</w:t>
      </w:r>
      <w:r w:rsidR="0079754D">
        <w:rPr>
          <w:sz w:val="26"/>
          <w:szCs w:val="26"/>
          <w:lang w:eastAsia="ar-SA"/>
        </w:rPr>
        <w:t>ут</w:t>
      </w:r>
      <w:r>
        <w:rPr>
          <w:sz w:val="26"/>
          <w:szCs w:val="26"/>
          <w:lang w:eastAsia="ar-SA"/>
        </w:rPr>
        <w:t xml:space="preserve"> уточнен</w:t>
      </w:r>
      <w:r w:rsidR="0079754D">
        <w:rPr>
          <w:sz w:val="26"/>
          <w:szCs w:val="26"/>
          <w:lang w:eastAsia="ar-SA"/>
        </w:rPr>
        <w:t>ы</w:t>
      </w:r>
      <w:r>
        <w:rPr>
          <w:sz w:val="26"/>
          <w:szCs w:val="26"/>
          <w:lang w:eastAsia="ar-SA"/>
        </w:rPr>
        <w:t xml:space="preserve"> дополнительно</w:t>
      </w: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520A4A" w:rsidRDefault="00520A4A" w:rsidP="007A1B71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940AF1" w:rsidRDefault="00940AF1" w:rsidP="007A1B71">
      <w:pPr>
        <w:tabs>
          <w:tab w:val="left" w:pos="7020"/>
        </w:tabs>
        <w:rPr>
          <w:sz w:val="26"/>
          <w:szCs w:val="26"/>
        </w:rPr>
      </w:pPr>
    </w:p>
    <w:p w:rsidR="00940AF1" w:rsidRDefault="00940AF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40AF1" w:rsidRDefault="00940AF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922FF4" w:rsidRPr="0000061E" w:rsidRDefault="00922FF4" w:rsidP="00922FF4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 xml:space="preserve">к муниципальной </w:t>
      </w:r>
      <w:r w:rsidR="00940AF1">
        <w:rPr>
          <w:sz w:val="26"/>
          <w:szCs w:val="26"/>
        </w:rPr>
        <w:t xml:space="preserve">целевой </w:t>
      </w:r>
      <w:r w:rsidRPr="0000061E">
        <w:rPr>
          <w:sz w:val="26"/>
          <w:szCs w:val="26"/>
        </w:rPr>
        <w:t>программе</w:t>
      </w: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922FF4" w:rsidRPr="004210A5" w:rsidRDefault="00F02531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общественных</w:t>
      </w:r>
      <w:r w:rsidR="00922FF4" w:rsidRPr="004210A5">
        <w:rPr>
          <w:sz w:val="26"/>
          <w:szCs w:val="26"/>
          <w:lang w:eastAsia="ar-SA"/>
        </w:rPr>
        <w:t xml:space="preserve"> территорий, подлежащих благоустройству</w:t>
      </w:r>
    </w:p>
    <w:p w:rsidR="00922FF4" w:rsidRPr="004210A5" w:rsidRDefault="00922FF4" w:rsidP="00922FF4">
      <w:pPr>
        <w:widowControl w:val="0"/>
        <w:suppressAutoHyphens/>
        <w:autoSpaceDE w:val="0"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 xml:space="preserve">в 2018 – 2022 годах, на территории </w:t>
      </w:r>
      <w:r w:rsidR="004C0B96">
        <w:rPr>
          <w:sz w:val="26"/>
          <w:szCs w:val="26"/>
          <w:lang w:eastAsia="ar-SA"/>
        </w:rPr>
        <w:t>поселения</w:t>
      </w:r>
      <w:r w:rsidRPr="004210A5">
        <w:rPr>
          <w:sz w:val="26"/>
          <w:szCs w:val="26"/>
          <w:lang w:eastAsia="ar-SA"/>
        </w:rPr>
        <w:t xml:space="preserve"> </w:t>
      </w:r>
    </w:p>
    <w:p w:rsidR="00922FF4" w:rsidRPr="004210A5" w:rsidRDefault="00F02531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2018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3550"/>
        <w:gridCol w:w="3139"/>
        <w:gridCol w:w="2008"/>
      </w:tblGrid>
      <w:tr w:rsidR="00922FF4" w:rsidRPr="004210A5" w:rsidTr="00CC4D7F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922FF4" w:rsidRPr="004210A5" w:rsidRDefault="00922FF4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 w:rsidR="004C0B96"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922FF4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922FF4" w:rsidRPr="004210A5" w:rsidRDefault="00922FF4" w:rsidP="00CC4D7F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F02531" w:rsidRPr="004210A5" w:rsidTr="00CC4D7F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F02531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1" w:rsidRPr="004210A5" w:rsidRDefault="00F02531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1" w:rsidRPr="00AC1E14" w:rsidRDefault="00D86503" w:rsidP="00033C4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2285,82371 </w:t>
            </w:r>
            <w:r w:rsidR="00A86564">
              <w:rPr>
                <w:sz w:val="20"/>
              </w:rPr>
              <w:t>выполнение 2018-2019 за счет средств местного бюджета</w:t>
            </w:r>
            <w:r>
              <w:rPr>
                <w:sz w:val="20"/>
              </w:rPr>
              <w:t xml:space="preserve"> </w:t>
            </w:r>
          </w:p>
        </w:tc>
      </w:tr>
      <w:tr w:rsidR="00D86503" w:rsidRPr="004210A5" w:rsidTr="00CC4D7F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6E5671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  <w:p w:rsidR="00D86503" w:rsidRPr="00AC1E14" w:rsidRDefault="00D86503" w:rsidP="006E5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6E567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1 000,00 (выполнение в 2019 году за счет средств местного бюджета</w:t>
            </w:r>
            <w:proofErr w:type="gramEnd"/>
          </w:p>
        </w:tc>
      </w:tr>
      <w:tr w:rsidR="00D86503" w:rsidRPr="004210A5" w:rsidTr="00CC4D7F">
        <w:trPr>
          <w:trHeight w:val="86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A86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сквера и каскада прудов в п. Некрасовское</w:t>
            </w:r>
            <w:r w:rsidRPr="00A86564">
              <w:rPr>
                <w:sz w:val="22"/>
                <w:szCs w:val="22"/>
              </w:rPr>
              <w:t xml:space="preserve">; </w:t>
            </w:r>
          </w:p>
          <w:p w:rsidR="00D86503" w:rsidRPr="00AC1E14" w:rsidRDefault="00D86503" w:rsidP="00CC4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CC4D7F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D86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823,500 (выполнено за счет средств м/б – 323,1т.р.; за счет </w:t>
            </w:r>
            <w:proofErr w:type="spellStart"/>
            <w:proofErr w:type="gramStart"/>
            <w:r>
              <w:rPr>
                <w:sz w:val="20"/>
              </w:rPr>
              <w:t>обл</w:t>
            </w:r>
            <w:proofErr w:type="spellEnd"/>
            <w:proofErr w:type="gramEnd"/>
            <w:r>
              <w:rPr>
                <w:sz w:val="20"/>
              </w:rPr>
              <w:t xml:space="preserve">/б – 500,4 т.р. </w:t>
            </w:r>
          </w:p>
        </w:tc>
      </w:tr>
      <w:tr w:rsidR="00D86503" w:rsidRPr="004210A5" w:rsidTr="00CC4D7F">
        <w:trPr>
          <w:trHeight w:val="15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Default="00D86503" w:rsidP="00CC4D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CC4D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F02531" w:rsidRDefault="00D86503" w:rsidP="00CC4D7F">
            <w:pPr>
              <w:widowControl w:val="0"/>
              <w:suppressAutoHyphens/>
              <w:autoSpaceDE w:val="0"/>
              <w:ind w:firstLine="539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F02531">
              <w:rPr>
                <w:b/>
              </w:rPr>
              <w:t>того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F02531" w:rsidRDefault="00FE0304" w:rsidP="00A8656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3109,32371</w:t>
            </w:r>
          </w:p>
        </w:tc>
      </w:tr>
      <w:tr w:rsidR="00D86503" w:rsidTr="00CC4D7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5000" w:type="pct"/>
            <w:gridSpan w:val="4"/>
          </w:tcPr>
          <w:p w:rsidR="00D86503" w:rsidRDefault="00D86503" w:rsidP="00CC4D7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922FF4" w:rsidRPr="004210A5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  <w:lang w:eastAsia="ar-SA"/>
        </w:rPr>
      </w:pPr>
    </w:p>
    <w:p w:rsidR="00922FF4" w:rsidRDefault="00922FF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 w:rsidR="004C0B96"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2017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FE0304" w:rsidRPr="00174F13" w:rsidRDefault="00FE0304" w:rsidP="00922FF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</w:p>
    <w:p w:rsidR="00922FF4" w:rsidRDefault="000B592C" w:rsidP="00520A4A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3550"/>
        <w:gridCol w:w="3139"/>
        <w:gridCol w:w="2008"/>
      </w:tblGrid>
      <w:tr w:rsidR="004060A4" w:rsidRPr="004210A5" w:rsidTr="00033C4B">
        <w:trPr>
          <w:trHeight w:val="111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4060A4" w:rsidRPr="004210A5" w:rsidRDefault="004060A4" w:rsidP="00033C4B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4060A4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  <w:p w:rsidR="004060A4" w:rsidRPr="004210A5" w:rsidRDefault="004060A4" w:rsidP="00033C4B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прогулочной </w:t>
            </w:r>
            <w:r w:rsidRPr="00AC1E14">
              <w:rPr>
                <w:rFonts w:ascii="Times New Roman" w:hAnsi="Times New Roman" w:cs="Times New Roman"/>
              </w:rPr>
              <w:t>набережной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E14">
              <w:rPr>
                <w:rFonts w:ascii="Times New Roman" w:hAnsi="Times New Roman" w:cs="Times New Roman"/>
              </w:rPr>
              <w:t>Солоница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6E567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7" w:rsidRDefault="00DE6777" w:rsidP="006E56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Продолжение выполнения работ </w:t>
            </w:r>
          </w:p>
          <w:p w:rsidR="00D86503" w:rsidRPr="00AC1E14" w:rsidRDefault="00D86503" w:rsidP="006E567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13871,37302 </w:t>
            </w:r>
            <w:r>
              <w:rPr>
                <w:sz w:val="20"/>
              </w:rPr>
              <w:t xml:space="preserve">счет средств местного </w:t>
            </w:r>
            <w:r>
              <w:rPr>
                <w:sz w:val="20"/>
              </w:rPr>
              <w:lastRenderedPageBreak/>
              <w:t xml:space="preserve">бюджета </w:t>
            </w: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86564" w:rsidRDefault="00D86503" w:rsidP="006E5671">
            <w:pPr>
              <w:jc w:val="both"/>
              <w:rPr>
                <w:sz w:val="22"/>
                <w:szCs w:val="22"/>
              </w:rPr>
            </w:pPr>
            <w:r w:rsidRPr="00A86564">
              <w:rPr>
                <w:sz w:val="22"/>
                <w:szCs w:val="22"/>
              </w:rPr>
              <w:t>Благоустройство парка Юбилейный в районе ул. Кооп</w:t>
            </w:r>
            <w:r>
              <w:rPr>
                <w:sz w:val="22"/>
                <w:szCs w:val="22"/>
              </w:rPr>
              <w:t xml:space="preserve">еративная и Некрасовского ДК, </w:t>
            </w:r>
            <w:r w:rsidRPr="00A86564">
              <w:rPr>
                <w:sz w:val="22"/>
                <w:szCs w:val="22"/>
              </w:rPr>
              <w:t>п</w:t>
            </w:r>
            <w:proofErr w:type="gramStart"/>
            <w:r w:rsidRPr="00A86564">
              <w:rPr>
                <w:sz w:val="22"/>
                <w:szCs w:val="22"/>
              </w:rPr>
              <w:t>.Н</w:t>
            </w:r>
            <w:proofErr w:type="gramEnd"/>
            <w:r w:rsidRPr="00A86564">
              <w:rPr>
                <w:sz w:val="22"/>
                <w:szCs w:val="22"/>
              </w:rPr>
              <w:t xml:space="preserve">екрасовское; </w:t>
            </w:r>
          </w:p>
          <w:p w:rsidR="00D86503" w:rsidRPr="00AC1E14" w:rsidRDefault="00D86503" w:rsidP="006E5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6E567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D865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1 000,00 </w:t>
            </w:r>
            <w:proofErr w:type="gramStart"/>
            <w:r>
              <w:rPr>
                <w:sz w:val="20"/>
              </w:rPr>
              <w:t>м/б</w:t>
            </w:r>
            <w:proofErr w:type="gramEnd"/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>парка победы</w:t>
            </w:r>
            <w:r w:rsidRPr="00AC1E14">
              <w:rPr>
                <w:rFonts w:ascii="Times New Roman" w:hAnsi="Times New Roman" w:cs="Times New Roman"/>
              </w:rPr>
              <w:t xml:space="preserve"> в п. Некрасовское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6E5671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t xml:space="preserve">Благоустройство общественной территории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6E5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4433,518 (обл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 xml:space="preserve"> м/б)</w:t>
            </w:r>
          </w:p>
        </w:tc>
      </w:tr>
      <w:tr w:rsidR="00D86503" w:rsidRPr="00AC1E14" w:rsidTr="00033C4B">
        <w:trPr>
          <w:trHeight w:val="32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033C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AC1E14" w:rsidRDefault="00D86503" w:rsidP="00033C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3" w:rsidRPr="004210A5" w:rsidRDefault="00D86503" w:rsidP="00033C4B">
            <w:pPr>
              <w:widowControl w:val="0"/>
              <w:suppressAutoHyphens/>
              <w:autoSpaceDE w:val="0"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3" w:rsidRPr="00520A4A" w:rsidRDefault="00D86503" w:rsidP="00033C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19304,89102</w:t>
            </w:r>
          </w:p>
        </w:tc>
      </w:tr>
    </w:tbl>
    <w:p w:rsidR="00F02531" w:rsidRDefault="00F02531" w:rsidP="00922FF4">
      <w:pPr>
        <w:tabs>
          <w:tab w:val="left" w:pos="7020"/>
        </w:tabs>
        <w:ind w:left="6840"/>
        <w:rPr>
          <w:sz w:val="26"/>
          <w:szCs w:val="26"/>
        </w:rPr>
      </w:pPr>
    </w:p>
    <w:p w:rsidR="00922FF4" w:rsidRDefault="0079754D" w:rsidP="000B592C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>Последующие годы буду</w:t>
      </w:r>
      <w:r w:rsidR="000B592C">
        <w:rPr>
          <w:sz w:val="26"/>
          <w:szCs w:val="26"/>
        </w:rPr>
        <w:t>т уточнен</w:t>
      </w:r>
      <w:r>
        <w:rPr>
          <w:sz w:val="26"/>
          <w:szCs w:val="26"/>
        </w:rPr>
        <w:t>ы</w:t>
      </w:r>
      <w:r w:rsidR="000B592C">
        <w:rPr>
          <w:sz w:val="26"/>
          <w:szCs w:val="26"/>
        </w:rPr>
        <w:t xml:space="preserve"> дополнительно</w:t>
      </w:r>
    </w:p>
    <w:p w:rsidR="00520A4A" w:rsidRDefault="00520A4A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FE0304">
      <w:pPr>
        <w:widowControl w:val="0"/>
        <w:suppressAutoHyphens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2017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7472A7" w:rsidRDefault="007472A7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DE677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FE0304" w:rsidRDefault="00FE030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</w:p>
    <w:p w:rsidR="00922FF4" w:rsidRPr="00DE5053" w:rsidRDefault="00922FF4" w:rsidP="00922FF4">
      <w:pPr>
        <w:widowControl w:val="0"/>
        <w:suppressAutoHyphens/>
        <w:autoSpaceDE w:val="0"/>
        <w:autoSpaceDN w:val="0"/>
        <w:adjustRightInd w:val="0"/>
        <w:ind w:firstLine="6946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922FF4" w:rsidRPr="00DE5053" w:rsidRDefault="00922FF4" w:rsidP="00922FF4">
      <w:pPr>
        <w:tabs>
          <w:tab w:val="left" w:pos="7020"/>
        </w:tabs>
        <w:ind w:left="6946"/>
        <w:rPr>
          <w:sz w:val="26"/>
          <w:szCs w:val="26"/>
        </w:rPr>
      </w:pPr>
      <w:r w:rsidRPr="00DE5053">
        <w:rPr>
          <w:sz w:val="26"/>
          <w:szCs w:val="26"/>
        </w:rPr>
        <w:t xml:space="preserve">к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программе</w:t>
      </w:r>
    </w:p>
    <w:p w:rsidR="00922FF4" w:rsidRPr="00DE5053" w:rsidRDefault="00922FF4" w:rsidP="00922FF4">
      <w:pPr>
        <w:tabs>
          <w:tab w:val="left" w:pos="7020"/>
        </w:tabs>
        <w:ind w:left="6840"/>
        <w:rPr>
          <w:color w:val="FF0000"/>
          <w:sz w:val="26"/>
          <w:szCs w:val="26"/>
        </w:rPr>
      </w:pPr>
    </w:p>
    <w:p w:rsidR="00922FF4" w:rsidRPr="00DE5053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ПРОТОКОЛ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общего собрания собственников помещений в многоквартирном доме, расположенном по адресу</w:t>
      </w:r>
      <w:r>
        <w:rPr>
          <w:sz w:val="26"/>
          <w:szCs w:val="26"/>
        </w:rPr>
        <w:t xml:space="preserve">: </w:t>
      </w:r>
      <w:r w:rsidRPr="00DE5053">
        <w:rPr>
          <w:sz w:val="26"/>
          <w:szCs w:val="26"/>
        </w:rPr>
        <w:t>________________________________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</w:p>
    <w:p w:rsidR="00922FF4" w:rsidRPr="00DE5053" w:rsidRDefault="00D5336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 Некрасовское</w:t>
      </w:r>
      <w:r w:rsidR="00922FF4" w:rsidRPr="00DE5053">
        <w:rPr>
          <w:sz w:val="26"/>
          <w:szCs w:val="26"/>
        </w:rPr>
        <w:t xml:space="preserve">                                                                «____</w:t>
      </w:r>
      <w:r w:rsidR="00922FF4">
        <w:rPr>
          <w:sz w:val="26"/>
          <w:szCs w:val="26"/>
        </w:rPr>
        <w:t>»____</w:t>
      </w:r>
      <w:r w:rsidR="00922FF4" w:rsidRPr="00DE5053">
        <w:rPr>
          <w:sz w:val="26"/>
          <w:szCs w:val="26"/>
        </w:rPr>
        <w:t>________2017 года</w:t>
      </w:r>
    </w:p>
    <w:p w:rsidR="00922FF4" w:rsidRPr="00DE5053" w:rsidRDefault="00922FF4" w:rsidP="00922FF4">
      <w:pPr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Количество помещений в многоквартирном доме: жилых ______</w:t>
      </w:r>
      <w:r>
        <w:rPr>
          <w:color w:val="000000"/>
          <w:sz w:val="26"/>
          <w:szCs w:val="26"/>
        </w:rPr>
        <w:t>___</w:t>
      </w:r>
      <w:r w:rsidRPr="00DE5053">
        <w:rPr>
          <w:color w:val="000000"/>
          <w:sz w:val="26"/>
          <w:szCs w:val="26"/>
        </w:rPr>
        <w:t xml:space="preserve">__, нежилых </w:t>
      </w:r>
      <w:r>
        <w:rPr>
          <w:color w:val="000000"/>
          <w:sz w:val="26"/>
          <w:szCs w:val="26"/>
        </w:rPr>
        <w:t>–</w:t>
      </w:r>
      <w:r w:rsidRPr="00DE5053">
        <w:rPr>
          <w:color w:val="000000"/>
          <w:sz w:val="26"/>
          <w:szCs w:val="26"/>
        </w:rPr>
        <w:t xml:space="preserve"> ________.</w:t>
      </w:r>
    </w:p>
    <w:p w:rsidR="00922FF4" w:rsidRPr="00DE5053" w:rsidRDefault="00922FF4" w:rsidP="00922FF4">
      <w:pPr>
        <w:shd w:val="clear" w:color="auto" w:fill="FFFFFF"/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Общая площадь помещений в многоквартирном доме</w:t>
      </w:r>
      <w:r w:rsidRPr="00DE5053">
        <w:rPr>
          <w:color w:val="000000"/>
          <w:sz w:val="26"/>
          <w:szCs w:val="26"/>
          <w:vertAlign w:val="superscript"/>
        </w:rPr>
        <w:t xml:space="preserve"> </w:t>
      </w:r>
      <w:r w:rsidRPr="00DE5053">
        <w:rPr>
          <w:color w:val="000000"/>
          <w:sz w:val="26"/>
          <w:szCs w:val="26"/>
          <w:vertAlign w:val="superscript"/>
        </w:rPr>
        <w:footnoteReference w:id="1"/>
      </w:r>
      <w:r>
        <w:rPr>
          <w:color w:val="000000"/>
          <w:sz w:val="26"/>
          <w:szCs w:val="26"/>
        </w:rPr>
        <w:t>: всего _________ кв</w:t>
      </w:r>
      <w:proofErr w:type="gramStart"/>
      <w:r>
        <w:rPr>
          <w:color w:val="000000"/>
          <w:sz w:val="26"/>
          <w:szCs w:val="26"/>
        </w:rPr>
        <w:t>.</w:t>
      </w:r>
      <w:r w:rsidRPr="00DE5053">
        <w:rPr>
          <w:color w:val="000000"/>
          <w:sz w:val="26"/>
          <w:szCs w:val="26"/>
        </w:rPr>
        <w:t>м</w:t>
      </w:r>
      <w:proofErr w:type="gramEnd"/>
      <w:r w:rsidRPr="00DE5053">
        <w:rPr>
          <w:color w:val="000000"/>
          <w:sz w:val="26"/>
          <w:szCs w:val="26"/>
        </w:rPr>
        <w:t>, в том числе:</w:t>
      </w:r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_________ кв.м</w:t>
      </w:r>
      <w:r>
        <w:rPr>
          <w:color w:val="000000"/>
          <w:sz w:val="26"/>
          <w:szCs w:val="26"/>
        </w:rPr>
        <w:t xml:space="preserve"> жилых помещений, _________ кв.</w:t>
      </w:r>
      <w:r w:rsidRPr="00DE5053">
        <w:rPr>
          <w:color w:val="000000"/>
          <w:sz w:val="26"/>
          <w:szCs w:val="26"/>
        </w:rPr>
        <w:t>м нежилых помещений.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DE5053">
        <w:rPr>
          <w:color w:val="000000"/>
          <w:sz w:val="26"/>
          <w:szCs w:val="26"/>
          <w:vertAlign w:val="superscript"/>
        </w:rPr>
        <w:footnoteReference w:id="2"/>
      </w:r>
      <w:r w:rsidRPr="00DE5053">
        <w:rPr>
          <w:color w:val="000000"/>
          <w:sz w:val="26"/>
          <w:szCs w:val="26"/>
        </w:rPr>
        <w:t>, что составляет ______%</w:t>
      </w:r>
      <w:r w:rsidRPr="00DE5053">
        <w:rPr>
          <w:color w:val="000000"/>
          <w:sz w:val="26"/>
          <w:szCs w:val="26"/>
          <w:vertAlign w:val="superscript"/>
        </w:rPr>
        <w:footnoteReference w:id="3"/>
      </w:r>
      <w:r>
        <w:rPr>
          <w:color w:val="000000"/>
          <w:sz w:val="26"/>
          <w:szCs w:val="26"/>
        </w:rPr>
        <w:t xml:space="preserve"> от </w:t>
      </w:r>
      <w:r w:rsidRPr="00DE5053">
        <w:rPr>
          <w:color w:val="000000"/>
          <w:sz w:val="26"/>
          <w:szCs w:val="26"/>
        </w:rPr>
        <w:t xml:space="preserve">общего числа голосов всех собственников помещений. 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DE5053">
        <w:rPr>
          <w:color w:val="000000"/>
          <w:sz w:val="26"/>
          <w:szCs w:val="26"/>
        </w:rPr>
        <w:t>очно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 </w:t>
      </w:r>
      <w:r w:rsidRPr="00DE5053">
        <w:rPr>
          <w:color w:val="000000"/>
          <w:sz w:val="26"/>
          <w:szCs w:val="26"/>
        </w:rPr>
        <w:t>заочная. Инициатором проведения общего собрания являются: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6"/>
          <w:szCs w:val="26"/>
        </w:rPr>
      </w:pPr>
      <w:r w:rsidRPr="00DE5053">
        <w:rPr>
          <w:color w:val="000000"/>
          <w:sz w:val="26"/>
          <w:szCs w:val="26"/>
        </w:rPr>
        <w:t>___________________________________________________________________</w:t>
      </w:r>
      <w:r w:rsidR="00D53364">
        <w:rPr>
          <w:color w:val="000000"/>
          <w:sz w:val="26"/>
          <w:szCs w:val="26"/>
        </w:rPr>
        <w:t>_______</w:t>
      </w:r>
    </w:p>
    <w:p w:rsidR="00922FF4" w:rsidRPr="008F53CB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0"/>
          <w:szCs w:val="20"/>
        </w:rPr>
      </w:pPr>
      <w:r w:rsidRPr="008F53CB">
        <w:rPr>
          <w:color w:val="000000"/>
          <w:sz w:val="20"/>
          <w:szCs w:val="20"/>
        </w:rPr>
        <w:t xml:space="preserve">                                      </w:t>
      </w:r>
      <w:proofErr w:type="gramStart"/>
      <w:r w:rsidRPr="008F53CB">
        <w:rPr>
          <w:color w:val="000000"/>
          <w:sz w:val="20"/>
          <w:szCs w:val="20"/>
        </w:rPr>
        <w:t>(Ф.И.О. собственника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собственников, наименование занимаемого им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Pr="008F53CB">
        <w:rPr>
          <w:color w:val="000000"/>
          <w:sz w:val="20"/>
          <w:szCs w:val="20"/>
        </w:rPr>
        <w:t>ими помещения</w:t>
      </w:r>
      <w:proofErr w:type="gramEnd"/>
    </w:p>
    <w:p w:rsidR="00922FF4" w:rsidRDefault="00922FF4" w:rsidP="00922FF4">
      <w:pPr>
        <w:shd w:val="clear" w:color="auto" w:fill="FFFFFF"/>
        <w:tabs>
          <w:tab w:val="left" w:leader="underscore" w:pos="6898"/>
        </w:tabs>
        <w:jc w:val="both"/>
        <w:rPr>
          <w:sz w:val="26"/>
          <w:szCs w:val="26"/>
        </w:rPr>
      </w:pPr>
      <w:r w:rsidRPr="00DE5053">
        <w:rPr>
          <w:color w:val="000000"/>
          <w:sz w:val="26"/>
          <w:szCs w:val="26"/>
        </w:rPr>
        <w:t>__________________________________________________________________________</w:t>
      </w:r>
    </w:p>
    <w:p w:rsidR="00922FF4" w:rsidRDefault="00922FF4" w:rsidP="00922FF4">
      <w:pPr>
        <w:jc w:val="center"/>
        <w:rPr>
          <w:sz w:val="26"/>
          <w:szCs w:val="26"/>
        </w:rPr>
      </w:pPr>
      <w:r w:rsidRPr="00DE5053">
        <w:rPr>
          <w:sz w:val="26"/>
          <w:szCs w:val="26"/>
        </w:rPr>
        <w:t>Повестка дня собрания:</w:t>
      </w:r>
    </w:p>
    <w:p w:rsidR="00922FF4" w:rsidRPr="00DE5053" w:rsidRDefault="00922FF4" w:rsidP="00922FF4">
      <w:pPr>
        <w:jc w:val="center"/>
        <w:rPr>
          <w:sz w:val="26"/>
          <w:szCs w:val="26"/>
        </w:rPr>
      </w:pP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 выборе председателя собрания, секретаря собрания, членов счетной комиссии.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Об обращении с предложением по включению дворовой территории в муниципальную </w:t>
      </w:r>
      <w:r w:rsidR="00C249A5">
        <w:rPr>
          <w:sz w:val="26"/>
          <w:szCs w:val="26"/>
        </w:rPr>
        <w:t xml:space="preserve">целевую </w:t>
      </w:r>
      <w:r w:rsidRPr="00DE5053">
        <w:rPr>
          <w:sz w:val="26"/>
          <w:szCs w:val="26"/>
        </w:rPr>
        <w:t>программу «</w:t>
      </w:r>
      <w:r w:rsidR="00E456F0">
        <w:rPr>
          <w:sz w:val="26"/>
          <w:szCs w:val="26"/>
        </w:rPr>
        <w:t>Решаем вместе на 2018-2022 годы</w:t>
      </w:r>
      <w:r>
        <w:rPr>
          <w:sz w:val="26"/>
          <w:szCs w:val="26"/>
        </w:rPr>
        <w:t>»</w:t>
      </w:r>
      <w:r w:rsidRPr="00DE5053">
        <w:rPr>
          <w:sz w:val="26"/>
          <w:szCs w:val="26"/>
        </w:rPr>
        <w:t>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922FF4" w:rsidRPr="00DE5053" w:rsidRDefault="00922FF4" w:rsidP="00922FF4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053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DE5053">
        <w:rPr>
          <w:sz w:val="26"/>
          <w:szCs w:val="26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lastRenderedPageBreak/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72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sz w:val="26"/>
          <w:szCs w:val="26"/>
        </w:rPr>
        <w:t>,</w:t>
      </w:r>
      <w:r w:rsidRPr="00DE5053">
        <w:rPr>
          <w:sz w:val="26"/>
          <w:szCs w:val="26"/>
        </w:rPr>
        <w:t xml:space="preserve">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</w:t>
      </w:r>
      <w:r w:rsidR="00C249A5">
        <w:rPr>
          <w:sz w:val="26"/>
          <w:szCs w:val="26"/>
        </w:rPr>
        <w:t xml:space="preserve"> целевой </w:t>
      </w:r>
      <w:r w:rsidRPr="00DE5053">
        <w:rPr>
          <w:sz w:val="26"/>
          <w:szCs w:val="26"/>
        </w:rPr>
        <w:t xml:space="preserve"> программы. 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программы.</w:t>
      </w:r>
    </w:p>
    <w:p w:rsidR="00922FF4" w:rsidRPr="00DE5053" w:rsidRDefault="00922FF4" w:rsidP="00922FF4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DE5053">
        <w:rPr>
          <w:sz w:val="26"/>
          <w:szCs w:val="26"/>
        </w:rPr>
        <w:t>дизайн-проекта</w:t>
      </w:r>
      <w:proofErr w:type="spellEnd"/>
      <w:proofErr w:type="gramEnd"/>
      <w:r w:rsidRPr="00DE5053">
        <w:rPr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</w:t>
      </w:r>
      <w:r w:rsidR="00C249A5">
        <w:rPr>
          <w:sz w:val="26"/>
          <w:szCs w:val="26"/>
        </w:rPr>
        <w:t xml:space="preserve">целевой </w:t>
      </w:r>
      <w:r w:rsidRPr="00DE5053">
        <w:rPr>
          <w:sz w:val="26"/>
          <w:szCs w:val="26"/>
        </w:rPr>
        <w:t>программы в целях обеспечения софинансирования.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r w:rsidRPr="00DE5053">
        <w:rPr>
          <w:bCs/>
          <w:sz w:val="26"/>
          <w:szCs w:val="26"/>
        </w:rPr>
        <w:t xml:space="preserve">По первому вопросу </w:t>
      </w:r>
      <w:r>
        <w:rPr>
          <w:bCs/>
          <w:sz w:val="26"/>
          <w:szCs w:val="26"/>
        </w:rPr>
        <w:t>п</w:t>
      </w:r>
      <w:r w:rsidRPr="00DE5053">
        <w:rPr>
          <w:sz w:val="26"/>
          <w:szCs w:val="26"/>
        </w:rP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председателя </w:t>
      </w:r>
      <w:r w:rsidR="00C249A5">
        <w:rPr>
          <w:sz w:val="26"/>
          <w:szCs w:val="26"/>
        </w:rPr>
        <w:t>собрания______________________________________________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секретаря собрания</w:t>
      </w:r>
      <w:r w:rsidRPr="00DE505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</w:t>
      </w:r>
    </w:p>
    <w:p w:rsidR="00922FF4" w:rsidRPr="00C249A5" w:rsidRDefault="00922FF4" w:rsidP="00C249A5">
      <w:pPr>
        <w:ind w:firstLine="709"/>
        <w:rPr>
          <w:sz w:val="26"/>
          <w:szCs w:val="26"/>
        </w:rPr>
      </w:pPr>
      <w:r w:rsidRPr="00DE5053">
        <w:rPr>
          <w:sz w:val="26"/>
          <w:szCs w:val="26"/>
        </w:rPr>
        <w:t>членов счетной комиссии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____________________________________</w:t>
      </w:r>
      <w:r w:rsidR="00C249A5">
        <w:rPr>
          <w:sz w:val="26"/>
          <w:szCs w:val="26"/>
        </w:rPr>
        <w:t>____________________________________</w:t>
      </w:r>
    </w:p>
    <w:p w:rsidR="00922FF4" w:rsidRPr="00DE5053" w:rsidRDefault="00922FF4" w:rsidP="00922FF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первому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E5053">
        <w:rPr>
          <w:sz w:val="26"/>
          <w:szCs w:val="26"/>
        </w:rPr>
        <w:t>По второму вопрос</w:t>
      </w:r>
      <w:r w:rsidR="00C249A5">
        <w:rPr>
          <w:sz w:val="26"/>
          <w:szCs w:val="26"/>
        </w:rPr>
        <w:t>у принято решение обратиться в Администрацию</w:t>
      </w:r>
      <w:r w:rsidR="00AB56BB">
        <w:rPr>
          <w:sz w:val="26"/>
          <w:szCs w:val="26"/>
        </w:rPr>
        <w:t xml:space="preserve"> </w:t>
      </w:r>
      <w:proofErr w:type="spellStart"/>
      <w:r w:rsidR="00D53364">
        <w:rPr>
          <w:sz w:val="26"/>
          <w:szCs w:val="26"/>
        </w:rPr>
        <w:t>Сп</w:t>
      </w:r>
      <w:proofErr w:type="spellEnd"/>
      <w:r w:rsidR="00D53364">
        <w:rPr>
          <w:sz w:val="26"/>
          <w:szCs w:val="26"/>
        </w:rPr>
        <w:t xml:space="preserve"> Некрасовское </w:t>
      </w:r>
      <w:r w:rsidRPr="00DE5053">
        <w:rPr>
          <w:sz w:val="26"/>
          <w:szCs w:val="26"/>
        </w:rPr>
        <w:t xml:space="preserve"> предложением по включению дворовой территории многоквартирного дома № </w:t>
      </w:r>
      <w:r>
        <w:rPr>
          <w:sz w:val="26"/>
          <w:szCs w:val="26"/>
        </w:rPr>
        <w:t>______</w:t>
      </w:r>
      <w:r w:rsidRPr="00DE5053">
        <w:rPr>
          <w:sz w:val="26"/>
          <w:szCs w:val="26"/>
        </w:rPr>
        <w:t xml:space="preserve">______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_______________</w:t>
      </w:r>
      <w:r w:rsidRPr="00DE5053">
        <w:rPr>
          <w:sz w:val="26"/>
          <w:szCs w:val="26"/>
        </w:rPr>
        <w:t xml:space="preserve"> </w:t>
      </w:r>
      <w:proofErr w:type="gramStart"/>
      <w:r w:rsidRPr="00DE5053">
        <w:rPr>
          <w:sz w:val="26"/>
          <w:szCs w:val="26"/>
        </w:rPr>
        <w:t>в</w:t>
      </w:r>
      <w:proofErr w:type="gramEnd"/>
      <w:r w:rsidRPr="00DE5053">
        <w:rPr>
          <w:sz w:val="26"/>
          <w:szCs w:val="26"/>
        </w:rPr>
        <w:t xml:space="preserve"> муниципальную программу «Формировани</w:t>
      </w:r>
      <w:r>
        <w:rPr>
          <w:sz w:val="26"/>
          <w:szCs w:val="26"/>
        </w:rPr>
        <w:t>е</w:t>
      </w:r>
      <w:r w:rsidRPr="00DE5053">
        <w:rPr>
          <w:sz w:val="26"/>
          <w:szCs w:val="26"/>
        </w:rPr>
        <w:t xml:space="preserve"> современной городской среды</w:t>
      </w:r>
      <w:r>
        <w:rPr>
          <w:sz w:val="26"/>
          <w:szCs w:val="26"/>
        </w:rPr>
        <w:t>»</w:t>
      </w:r>
      <w:r w:rsidRPr="00DE5053">
        <w:rPr>
          <w:sz w:val="26"/>
          <w:szCs w:val="26"/>
        </w:rPr>
        <w:t>.</w:t>
      </w:r>
    </w:p>
    <w:p w:rsidR="00922FF4" w:rsidRPr="00DE5053" w:rsidRDefault="00922FF4" w:rsidP="00922FF4">
      <w:pPr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shd w:val="clear" w:color="auto" w:fill="FFFFFF"/>
        <w:tabs>
          <w:tab w:val="left" w:pos="8460"/>
        </w:tabs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второму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Default="00922FF4" w:rsidP="00922FF4">
      <w:pPr>
        <w:ind w:firstLine="720"/>
        <w:jc w:val="both"/>
        <w:rPr>
          <w:sz w:val="26"/>
          <w:szCs w:val="26"/>
        </w:rPr>
      </w:pPr>
    </w:p>
    <w:p w:rsidR="00922FF4" w:rsidRDefault="00922FF4" w:rsidP="00922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Pr="00DE5053">
        <w:rPr>
          <w:sz w:val="26"/>
          <w:szCs w:val="26"/>
        </w:rPr>
        <w:t>По третьему вопросу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sz w:val="26"/>
          <w:szCs w:val="26"/>
        </w:rPr>
        <w:t>.</w:t>
      </w:r>
    </w:p>
    <w:p w:rsidR="00922FF4" w:rsidRDefault="00922FF4" w:rsidP="00922FF4">
      <w:pPr>
        <w:ind w:firstLine="720"/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2977"/>
      </w:tblGrid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 xml:space="preserve">Объем (количество) </w:t>
            </w: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2FF4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922FF4" w:rsidRPr="00DE5053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E5053">
        <w:rPr>
          <w:color w:val="000000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color w:val="000000"/>
          <w:sz w:val="26"/>
          <w:szCs w:val="26"/>
        </w:rPr>
        <w:t>Результаты: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985"/>
        <w:gridCol w:w="1545"/>
      </w:tblGrid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3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55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третьему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DE5053">
        <w:rPr>
          <w:sz w:val="26"/>
          <w:szCs w:val="26"/>
        </w:rPr>
        <w:t>По четвертому вопросу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sz w:val="26"/>
          <w:szCs w:val="26"/>
        </w:rPr>
        <w:t>.</w:t>
      </w:r>
    </w:p>
    <w:p w:rsidR="00922FF4" w:rsidRPr="00DE5053" w:rsidRDefault="00922FF4" w:rsidP="00922FF4">
      <w:pPr>
        <w:ind w:firstLine="720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60"/>
      </w:tblGrid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  <w:r w:rsidRPr="00DE5053">
              <w:rPr>
                <w:sz w:val="26"/>
                <w:szCs w:val="26"/>
              </w:rPr>
              <w:t>Объем (количество)</w:t>
            </w: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22FF4" w:rsidRPr="00DE5053" w:rsidTr="00C249A5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FF4" w:rsidRPr="00DE5053" w:rsidRDefault="00922FF4" w:rsidP="00D91AD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22FF4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922FF4" w:rsidRPr="00DE5053" w:rsidRDefault="00922FF4" w:rsidP="00922F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DE5053">
        <w:rPr>
          <w:color w:val="000000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color w:val="000000"/>
          <w:sz w:val="26"/>
          <w:szCs w:val="26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806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четвертому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lastRenderedPageBreak/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</w:t>
      </w:r>
      <w:r>
        <w:rPr>
          <w:sz w:val="26"/>
          <w:szCs w:val="26"/>
        </w:rPr>
        <w:t>ое</w:t>
      </w:r>
      <w:r w:rsidRPr="00DE5053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е</w:t>
      </w:r>
      <w:r w:rsidRPr="00DE5053">
        <w:rPr>
          <w:sz w:val="26"/>
          <w:szCs w:val="26"/>
        </w:rPr>
        <w:t xml:space="preserve"> собственников в реализации видов работ из дополнительного и (или) минимального перечней работ (в случае принятия такого решения).</w:t>
      </w:r>
      <w:r w:rsidRPr="00DE5053">
        <w:rPr>
          <w:sz w:val="26"/>
          <w:szCs w:val="26"/>
        </w:rPr>
        <w:tab/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ab/>
      </w:r>
      <w:r>
        <w:rPr>
          <w:sz w:val="26"/>
          <w:szCs w:val="26"/>
        </w:rPr>
        <w:t>5. </w:t>
      </w:r>
      <w:r w:rsidRPr="00DE5053">
        <w:rPr>
          <w:sz w:val="26"/>
          <w:szCs w:val="26"/>
        </w:rPr>
        <w:t xml:space="preserve">По пятому вопросу принято решение определить участие собственников МКД в выполнении работ, сформированных исходя </w:t>
      </w:r>
      <w:proofErr w:type="gramStart"/>
      <w:r w:rsidRPr="00DE5053">
        <w:rPr>
          <w:sz w:val="26"/>
          <w:szCs w:val="26"/>
        </w:rPr>
        <w:t>из</w:t>
      </w:r>
      <w:proofErr w:type="gramEnd"/>
      <w:r w:rsidRPr="00DE5053">
        <w:rPr>
          <w:sz w:val="26"/>
          <w:szCs w:val="26"/>
        </w:rPr>
        <w:t>: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- минимального перечня работ в </w:t>
      </w:r>
      <w:proofErr w:type="spellStart"/>
      <w:r w:rsidRPr="00DE5053">
        <w:rPr>
          <w:sz w:val="26"/>
          <w:szCs w:val="26"/>
        </w:rPr>
        <w:t>неденежной</w:t>
      </w:r>
      <w:proofErr w:type="spellEnd"/>
      <w:r w:rsidRPr="00DE5053">
        <w:rPr>
          <w:sz w:val="26"/>
          <w:szCs w:val="26"/>
        </w:rPr>
        <w:t xml:space="preserve"> форме:</w:t>
      </w:r>
    </w:p>
    <w:p w:rsidR="00922FF4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м</w:t>
      </w:r>
      <w:r w:rsidRPr="00FD6882">
        <w:rPr>
          <w:color w:val="000000"/>
          <w:sz w:val="20"/>
          <w:szCs w:val="20"/>
        </w:rPr>
        <w:t xml:space="preserve">ожет быть определен как в денежной </w:t>
      </w:r>
      <w:proofErr w:type="gramStart"/>
      <w:r w:rsidRPr="00FD6882">
        <w:rPr>
          <w:color w:val="000000"/>
          <w:sz w:val="20"/>
          <w:szCs w:val="20"/>
        </w:rPr>
        <w:t>форме</w:t>
      </w:r>
      <w:proofErr w:type="gramEnd"/>
      <w:r w:rsidRPr="00FD6882">
        <w:rPr>
          <w:sz w:val="20"/>
          <w:szCs w:val="20"/>
        </w:rPr>
        <w:t xml:space="preserve"> так и в </w:t>
      </w:r>
      <w:proofErr w:type="spellStart"/>
      <w:r w:rsidRPr="00FD6882">
        <w:rPr>
          <w:sz w:val="20"/>
          <w:szCs w:val="20"/>
        </w:rPr>
        <w:t>неденежной</w:t>
      </w:r>
      <w:proofErr w:type="spellEnd"/>
      <w:r w:rsidRPr="00FD6882">
        <w:rPr>
          <w:sz w:val="20"/>
          <w:szCs w:val="20"/>
        </w:rPr>
        <w:t xml:space="preserve"> форме. Например: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FD6882">
        <w:rPr>
          <w:sz w:val="20"/>
          <w:szCs w:val="20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sz w:val="20"/>
          <w:szCs w:val="20"/>
        </w:rPr>
        <w:t>,</w:t>
      </w:r>
      <w:r w:rsidRPr="00FD6882">
        <w:rPr>
          <w:sz w:val="20"/>
          <w:szCs w:val="20"/>
        </w:rPr>
        <w:t xml:space="preserve"> посадка деревьев, охрана объекта);</w:t>
      </w:r>
      <w:proofErr w:type="gramEnd"/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sz w:val="20"/>
          <w:szCs w:val="20"/>
        </w:rPr>
        <w:t>- предоставление строительных материалов, техники и т.д.;</w:t>
      </w:r>
    </w:p>
    <w:p w:rsidR="00922FF4" w:rsidRPr="00FD6882" w:rsidRDefault="00922FF4" w:rsidP="00922FF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FD6882">
        <w:rPr>
          <w:sz w:val="20"/>
          <w:szCs w:val="20"/>
        </w:rPr>
        <w:t>- обеспечение благоприятных условий для работы подрядной организации, выполняющей работы</w:t>
      </w:r>
      <w:r>
        <w:rPr>
          <w:sz w:val="20"/>
          <w:szCs w:val="20"/>
        </w:rPr>
        <w:t>,</w:t>
      </w:r>
      <w:r w:rsidRPr="00FD6882">
        <w:rPr>
          <w:sz w:val="20"/>
          <w:szCs w:val="20"/>
        </w:rPr>
        <w:t xml:space="preserve"> и для ее работников (горячий чай, печенье и т.д.)</w:t>
      </w:r>
    </w:p>
    <w:p w:rsidR="00922FF4" w:rsidRDefault="00922FF4" w:rsidP="00922FF4">
      <w:pPr>
        <w:widowControl w:val="0"/>
        <w:autoSpaceDE w:val="0"/>
        <w:autoSpaceDN w:val="0"/>
        <w:spacing w:before="12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- дополнительного перечня работ в денежной (</w:t>
      </w:r>
      <w:proofErr w:type="spellStart"/>
      <w:r w:rsidRPr="00DE5053">
        <w:rPr>
          <w:sz w:val="26"/>
          <w:szCs w:val="26"/>
        </w:rPr>
        <w:t>неденежной</w:t>
      </w:r>
      <w:proofErr w:type="spellEnd"/>
      <w:r w:rsidRPr="00DE5053">
        <w:rPr>
          <w:sz w:val="26"/>
          <w:szCs w:val="26"/>
        </w:rPr>
        <w:t>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FF4" w:rsidRPr="00DE5053" w:rsidRDefault="00922FF4" w:rsidP="00922FF4">
      <w:pPr>
        <w:widowControl w:val="0"/>
        <w:autoSpaceDE w:val="0"/>
        <w:autoSpaceDN w:val="0"/>
        <w:spacing w:before="120"/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пятому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left="1429"/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6. </w:t>
      </w:r>
      <w:r w:rsidRPr="00DE5053">
        <w:rPr>
          <w:sz w:val="26"/>
          <w:szCs w:val="26"/>
        </w:rPr>
        <w:t xml:space="preserve">По шестому вопросу принято решение о </w:t>
      </w:r>
      <w:proofErr w:type="spellStart"/>
      <w:r w:rsidRPr="00DE5053">
        <w:rPr>
          <w:sz w:val="26"/>
          <w:szCs w:val="26"/>
        </w:rPr>
        <w:t>софинансировании</w:t>
      </w:r>
      <w:proofErr w:type="spellEnd"/>
      <w:r w:rsidRPr="00DE5053">
        <w:rPr>
          <w:sz w:val="26"/>
          <w:szCs w:val="26"/>
        </w:rPr>
        <w:t xml:space="preserve"> собственниками помещений многоквартирного дома № </w:t>
      </w:r>
      <w:r>
        <w:rPr>
          <w:sz w:val="26"/>
          <w:szCs w:val="26"/>
        </w:rPr>
        <w:t>___</w:t>
      </w:r>
      <w:r w:rsidRPr="00DE5053">
        <w:rPr>
          <w:sz w:val="26"/>
          <w:szCs w:val="26"/>
        </w:rPr>
        <w:t xml:space="preserve">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DE5053">
        <w:rPr>
          <w:sz w:val="26"/>
          <w:szCs w:val="26"/>
        </w:rPr>
        <w:t xml:space="preserve">________________ работ, выполняемых из состава дополнительного перечня, в размере 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% от общей стоимости работ из дополнительного перечня.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В целях обеспечения софинансирования определить следующий порядок сбора денежных средств</w:t>
      </w:r>
      <w:r>
        <w:rPr>
          <w:sz w:val="26"/>
          <w:szCs w:val="26"/>
        </w:rPr>
        <w:t>: </w:t>
      </w:r>
      <w:r w:rsidRPr="00DE505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lastRenderedPageBreak/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</w:t>
      </w:r>
      <w:r w:rsidRPr="00DE5053">
        <w:rPr>
          <w:bCs/>
          <w:sz w:val="26"/>
          <w:szCs w:val="26"/>
        </w:rPr>
        <w:t xml:space="preserve">постановлением </w:t>
      </w:r>
      <w:r w:rsidR="00B05758">
        <w:rPr>
          <w:bCs/>
          <w:sz w:val="26"/>
          <w:szCs w:val="26"/>
        </w:rPr>
        <w:t>администрации Некрасовского МР</w:t>
      </w:r>
      <w:r w:rsidRPr="00DE5053">
        <w:rPr>
          <w:bCs/>
          <w:sz w:val="26"/>
          <w:szCs w:val="26"/>
        </w:rPr>
        <w:t xml:space="preserve">. </w:t>
      </w:r>
    </w:p>
    <w:p w:rsidR="00922FF4" w:rsidRPr="00DE5053" w:rsidRDefault="00922FF4" w:rsidP="00922FF4">
      <w:pPr>
        <w:ind w:firstLine="709"/>
        <w:jc w:val="both"/>
        <w:rPr>
          <w:bCs/>
          <w:color w:val="000000"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922FF4" w:rsidRPr="00DE5053" w:rsidRDefault="00922FF4" w:rsidP="00922FF4">
      <w:pPr>
        <w:ind w:firstLine="709"/>
        <w:jc w:val="both"/>
        <w:rPr>
          <w:bCs/>
          <w:sz w:val="26"/>
          <w:szCs w:val="26"/>
        </w:rPr>
      </w:pPr>
      <w:r w:rsidRPr="00DE5053">
        <w:rPr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79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69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шестому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7. </w:t>
      </w:r>
      <w:r w:rsidRPr="00DE5053">
        <w:rPr>
          <w:sz w:val="26"/>
          <w:szCs w:val="26"/>
        </w:rPr>
        <w:t>По седьмому вопросу принято решение включить в состав общего и</w:t>
      </w:r>
      <w:r w:rsidR="00B05758">
        <w:rPr>
          <w:sz w:val="26"/>
          <w:szCs w:val="26"/>
        </w:rPr>
        <w:t>мущества в многоквартирном доме ________________________</w:t>
      </w:r>
      <w:r w:rsidRPr="00DE505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,</w:t>
      </w:r>
      <w:r w:rsidRPr="00DE5053">
        <w:rPr>
          <w:sz w:val="26"/>
          <w:szCs w:val="26"/>
        </w:rPr>
        <w:t xml:space="preserve"> </w:t>
      </w:r>
    </w:p>
    <w:p w:rsidR="00922FF4" w:rsidRPr="00FD6882" w:rsidRDefault="00922FF4" w:rsidP="00B05758">
      <w:pPr>
        <w:ind w:left="360"/>
        <w:rPr>
          <w:sz w:val="20"/>
          <w:szCs w:val="20"/>
        </w:rPr>
      </w:pPr>
      <w:r w:rsidRPr="00FD6882">
        <w:rPr>
          <w:sz w:val="20"/>
          <w:szCs w:val="20"/>
        </w:rPr>
        <w:t>(наименование оборудования, малых архитектурных форм, иных некапитальных объектов)</w:t>
      </w:r>
    </w:p>
    <w:p w:rsidR="00922FF4" w:rsidRPr="00DE5053" w:rsidRDefault="00922FF4" w:rsidP="00922FF4">
      <w:pPr>
        <w:jc w:val="both"/>
        <w:rPr>
          <w:sz w:val="26"/>
          <w:szCs w:val="26"/>
        </w:rPr>
      </w:pPr>
    </w:p>
    <w:p w:rsidR="00922FF4" w:rsidRPr="00DE5053" w:rsidRDefault="00922FF4" w:rsidP="00922FF4">
      <w:pPr>
        <w:jc w:val="both"/>
        <w:rPr>
          <w:sz w:val="26"/>
          <w:szCs w:val="26"/>
        </w:rPr>
      </w:pPr>
      <w:r w:rsidRPr="00DE5053">
        <w:rPr>
          <w:sz w:val="26"/>
          <w:szCs w:val="26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523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седьмому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tabs>
          <w:tab w:val="left" w:pos="72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Pr="00DE5053">
        <w:rPr>
          <w:sz w:val="26"/>
          <w:szCs w:val="26"/>
        </w:rPr>
        <w:t xml:space="preserve">По восьмому вопросу принято решение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</w:t>
      </w:r>
      <w:r>
        <w:rPr>
          <w:sz w:val="26"/>
          <w:szCs w:val="26"/>
        </w:rPr>
        <w:t>_____</w:t>
      </w:r>
      <w:r w:rsidRPr="00DE5053">
        <w:rPr>
          <w:sz w:val="26"/>
          <w:szCs w:val="26"/>
        </w:rPr>
        <w:t xml:space="preserve">_____ </w:t>
      </w:r>
      <w:proofErr w:type="gramStart"/>
      <w:r w:rsidRPr="00DE5053">
        <w:rPr>
          <w:sz w:val="26"/>
          <w:szCs w:val="26"/>
        </w:rPr>
        <w:t>по</w:t>
      </w:r>
      <w:proofErr w:type="gramEnd"/>
      <w:r w:rsidRPr="00DE505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  <w:r w:rsidRPr="00DE5053">
        <w:rPr>
          <w:sz w:val="26"/>
          <w:szCs w:val="26"/>
        </w:rPr>
        <w:t>_______________.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восьмому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</w:p>
    <w:p w:rsidR="00922FF4" w:rsidRPr="00FD6882" w:rsidRDefault="00922FF4" w:rsidP="00922FF4">
      <w:pPr>
        <w:pStyle w:val="ad"/>
        <w:ind w:left="0" w:firstLine="709"/>
        <w:jc w:val="both"/>
        <w:rPr>
          <w:sz w:val="20"/>
          <w:szCs w:val="20"/>
        </w:rPr>
      </w:pPr>
      <w:r>
        <w:t>9. </w:t>
      </w:r>
      <w:proofErr w:type="gramStart"/>
      <w:r w:rsidRPr="00DE5053">
        <w:t xml:space="preserve">По девятому вопросу принято решение 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r w:rsidRPr="00DE5053">
        <w:t>дизайн-проекта</w:t>
      </w:r>
      <w:proofErr w:type="spellEnd"/>
      <w:r w:rsidRPr="00DE5053">
        <w:t xml:space="preserve"> благоустройства дворовой </w:t>
      </w:r>
      <w:r w:rsidRPr="00DE5053">
        <w:lastRenderedPageBreak/>
        <w:t>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  <w:r>
        <w:t>___</w:t>
      </w:r>
      <w:r w:rsidRPr="00DE5053">
        <w:t>________________________________________________________________________</w:t>
      </w:r>
      <w:r>
        <w:t>_____</w:t>
      </w:r>
      <w:r w:rsidRPr="00DE5053">
        <w:t>_____________</w:t>
      </w:r>
      <w:r>
        <w:t>_____</w:t>
      </w:r>
      <w:r w:rsidRPr="00DE5053">
        <w:t>______________</w:t>
      </w:r>
      <w:r>
        <w:t>_____</w:t>
      </w:r>
      <w:r w:rsidRPr="00DE5053">
        <w:t>______________</w:t>
      </w:r>
      <w:r>
        <w:t>_____</w:t>
      </w:r>
      <w:r w:rsidRPr="00DE5053">
        <w:t>___</w:t>
      </w:r>
      <w:r>
        <w:t xml:space="preserve">                                   </w:t>
      </w:r>
      <w:r w:rsidRPr="00FD6882">
        <w:rPr>
          <w:sz w:val="20"/>
          <w:szCs w:val="20"/>
        </w:rPr>
        <w:t>(указать полностью Ф.И.О., адрес проживания, контактный</w:t>
      </w:r>
      <w:proofErr w:type="gramEnd"/>
      <w:r w:rsidRPr="00FD6882">
        <w:rPr>
          <w:sz w:val="20"/>
          <w:szCs w:val="20"/>
        </w:rPr>
        <w:t xml:space="preserve"> телефон)</w:t>
      </w:r>
    </w:p>
    <w:p w:rsidR="00922FF4" w:rsidRPr="00DE5053" w:rsidRDefault="00922FF4" w:rsidP="00922FF4">
      <w:pPr>
        <w:tabs>
          <w:tab w:val="left" w:pos="1134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DE5053">
        <w:rPr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922FF4" w:rsidRPr="00DE5053" w:rsidTr="00D91AD9">
        <w:tc>
          <w:tcPr>
            <w:tcW w:w="2664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ind w:left="-84"/>
              <w:rPr>
                <w:sz w:val="26"/>
                <w:szCs w:val="26"/>
                <w:lang w:eastAsia="ar-SA"/>
              </w:rPr>
            </w:pPr>
            <w:r w:rsidRPr="00DE5053">
              <w:rPr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iCs/>
                <w:sz w:val="26"/>
                <w:szCs w:val="26"/>
                <w:lang w:eastAsia="ar-SA"/>
              </w:rPr>
            </w:pPr>
            <w:r w:rsidRPr="00DE5053">
              <w:rPr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22FF4" w:rsidRPr="00DE5053" w:rsidRDefault="00922FF4" w:rsidP="00D91AD9">
            <w:pPr>
              <w:suppressLineNumbers/>
              <w:suppressAutoHyphens/>
              <w:rPr>
                <w:sz w:val="26"/>
                <w:szCs w:val="26"/>
                <w:lang w:eastAsia="ar-SA"/>
              </w:rPr>
            </w:pPr>
            <w:r w:rsidRPr="00DE5053">
              <w:rPr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922FF4" w:rsidRPr="00DE5053" w:rsidRDefault="00922FF4" w:rsidP="00922F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Решение по девятому вопросу повестки дня собрания </w:t>
      </w:r>
      <w:proofErr w:type="gramStart"/>
      <w:r w:rsidRPr="00DE5053">
        <w:rPr>
          <w:sz w:val="26"/>
          <w:szCs w:val="26"/>
        </w:rPr>
        <w:t>принято</w:t>
      </w:r>
      <w:proofErr w:type="gramEnd"/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/ не принято (нужное подчеркнуть).</w:t>
      </w:r>
    </w:p>
    <w:p w:rsidR="00922FF4" w:rsidRPr="00DE5053" w:rsidRDefault="00922FF4" w:rsidP="00922FF4">
      <w:pPr>
        <w:ind w:firstLine="709"/>
        <w:jc w:val="both"/>
        <w:rPr>
          <w:sz w:val="26"/>
          <w:szCs w:val="26"/>
        </w:rPr>
      </w:pPr>
    </w:p>
    <w:p w:rsidR="00922FF4" w:rsidRPr="00DE5053" w:rsidRDefault="00922FF4" w:rsidP="00922FF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E5053">
        <w:rPr>
          <w:bCs/>
          <w:sz w:val="26"/>
          <w:szCs w:val="26"/>
        </w:rPr>
        <w:t>Настоящий протокол составлен в двух подлинных экземплярах.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Приложения: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 xml:space="preserve">- листы голосования по вопросам повестки дня на </w:t>
      </w:r>
      <w:proofErr w:type="spellStart"/>
      <w:r w:rsidRPr="00DE5053">
        <w:rPr>
          <w:sz w:val="26"/>
          <w:szCs w:val="26"/>
        </w:rPr>
        <w:t>____</w:t>
      </w:r>
      <w:proofErr w:type="gramStart"/>
      <w:r w:rsidRPr="00DE5053">
        <w:rPr>
          <w:sz w:val="26"/>
          <w:szCs w:val="26"/>
        </w:rPr>
        <w:t>л</w:t>
      </w:r>
      <w:proofErr w:type="spellEnd"/>
      <w:proofErr w:type="gramEnd"/>
      <w:r w:rsidRPr="00DE5053">
        <w:rPr>
          <w:sz w:val="26"/>
          <w:szCs w:val="26"/>
        </w:rPr>
        <w:t>. прилагаются.</w:t>
      </w:r>
    </w:p>
    <w:p w:rsidR="00922FF4" w:rsidRPr="00DE5053" w:rsidRDefault="00922FF4" w:rsidP="0092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053">
        <w:rPr>
          <w:sz w:val="26"/>
          <w:szCs w:val="26"/>
        </w:rPr>
        <w:t>Собрание закрыто.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E5053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DE5053">
        <w:rPr>
          <w:sz w:val="26"/>
          <w:szCs w:val="26"/>
        </w:rPr>
        <w:t xml:space="preserve"> собрания______________________________________</w:t>
      </w:r>
      <w:r>
        <w:rPr>
          <w:sz w:val="26"/>
          <w:szCs w:val="26"/>
        </w:rPr>
        <w:t>______________</w:t>
      </w:r>
    </w:p>
    <w:p w:rsidR="00922FF4" w:rsidRPr="00DE5053" w:rsidRDefault="00922FF4" w:rsidP="00922FF4">
      <w:pPr>
        <w:tabs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Секретаря собрания</w:t>
      </w:r>
      <w:r w:rsidRPr="00DE505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</w:t>
      </w:r>
    </w:p>
    <w:p w:rsidR="00922FF4" w:rsidRDefault="00922FF4" w:rsidP="00C249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Ч</w:t>
      </w:r>
      <w:r w:rsidRPr="00DE5053">
        <w:rPr>
          <w:sz w:val="26"/>
          <w:szCs w:val="26"/>
        </w:rPr>
        <w:t>лен</w:t>
      </w:r>
      <w:r>
        <w:rPr>
          <w:sz w:val="26"/>
          <w:szCs w:val="26"/>
        </w:rPr>
        <w:t>ы</w:t>
      </w:r>
      <w:r w:rsidRPr="00DE5053">
        <w:rPr>
          <w:sz w:val="26"/>
          <w:szCs w:val="26"/>
        </w:rPr>
        <w:t xml:space="preserve"> счетной комиссии </w:t>
      </w:r>
      <w:r>
        <w:rPr>
          <w:sz w:val="26"/>
          <w:szCs w:val="26"/>
        </w:rPr>
        <w:t xml:space="preserve"> </w:t>
      </w:r>
      <w:r w:rsidRPr="00DE505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</w:t>
      </w:r>
      <w:r w:rsidR="00C249A5">
        <w:rPr>
          <w:sz w:val="26"/>
          <w:szCs w:val="26"/>
        </w:rPr>
        <w:t>__________________________________________________________________________________________________</w:t>
      </w:r>
    </w:p>
    <w:sectPr w:rsidR="00922FF4" w:rsidSect="00F34EBB">
      <w:pgSz w:w="11906" w:h="16838" w:code="9"/>
      <w:pgMar w:top="1134" w:right="566" w:bottom="851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B0" w:rsidRDefault="007D2AB0">
      <w:r>
        <w:separator/>
      </w:r>
    </w:p>
  </w:endnote>
  <w:endnote w:type="continuationSeparator" w:id="0">
    <w:p w:rsidR="007D2AB0" w:rsidRDefault="007D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B0" w:rsidRDefault="007D2AB0">
      <w:r>
        <w:separator/>
      </w:r>
    </w:p>
  </w:footnote>
  <w:footnote w:type="continuationSeparator" w:id="0">
    <w:p w:rsidR="007D2AB0" w:rsidRDefault="007D2AB0">
      <w:r>
        <w:continuationSeparator/>
      </w:r>
    </w:p>
  </w:footnote>
  <w:footnote w:id="1">
    <w:p w:rsidR="006E5671" w:rsidRPr="008F53CB" w:rsidRDefault="006E5671" w:rsidP="00922FF4">
      <w:pPr>
        <w:pStyle w:val="ae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f0"/>
        </w:rPr>
        <w:footnoteRef/>
      </w:r>
      <w:r w:rsidRPr="008F53CB">
        <w:tab/>
      </w:r>
      <w:r w:rsidRPr="008F53CB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8F53CB">
        <w:rPr>
          <w:rFonts w:ascii="Times New Roman" w:hAnsi="Times New Roman"/>
          <w:bCs/>
        </w:rPr>
        <w:t>не учитывается.</w:t>
      </w:r>
    </w:p>
  </w:footnote>
  <w:footnote w:id="2">
    <w:p w:rsidR="006E5671" w:rsidRPr="008F53CB" w:rsidRDefault="006E5671" w:rsidP="00922FF4">
      <w:pPr>
        <w:pStyle w:val="ae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f0"/>
        </w:rPr>
        <w:footnoteRef/>
      </w:r>
      <w:r>
        <w:rPr>
          <w:rFonts w:ascii="Times New Roman" w:hAnsi="Times New Roman"/>
        </w:rPr>
        <w:tab/>
      </w:r>
      <w:r w:rsidRPr="008F53CB">
        <w:rPr>
          <w:rFonts w:ascii="Times New Roman" w:hAnsi="Times New Roman"/>
        </w:rPr>
        <w:t xml:space="preserve">См. ч. 3 </w:t>
      </w:r>
      <w:r>
        <w:rPr>
          <w:rFonts w:ascii="Times New Roman" w:hAnsi="Times New Roman"/>
        </w:rPr>
        <w:t>с</w:t>
      </w:r>
      <w:r w:rsidRPr="008F53CB">
        <w:rPr>
          <w:rFonts w:ascii="Times New Roman" w:hAnsi="Times New Roman"/>
        </w:rPr>
        <w:t xml:space="preserve">т. 48 Жилищного кодекса Российской Федерации: </w:t>
      </w:r>
      <w:r>
        <w:rPr>
          <w:rFonts w:ascii="Times New Roman" w:hAnsi="Times New Roman"/>
        </w:rPr>
        <w:t>к</w:t>
      </w:r>
      <w:r w:rsidRPr="008F53CB">
        <w:rPr>
          <w:rFonts w:ascii="Times New Roman" w:hAnsi="Times New Roman"/>
        </w:rPr>
        <w:t>оличество голосов, которым</w:t>
      </w:r>
      <w:r>
        <w:rPr>
          <w:rFonts w:ascii="Times New Roman" w:hAnsi="Times New Roman"/>
        </w:rPr>
        <w:t>и</w:t>
      </w:r>
      <w:r w:rsidRPr="008F53CB">
        <w:rPr>
          <w:rFonts w:ascii="Times New Roman" w:hAnsi="Times New Roman"/>
        </w:rPr>
        <w:t xml:space="preserve">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6E5671" w:rsidRPr="008F53CB" w:rsidRDefault="006E5671" w:rsidP="00922FF4">
      <w:pPr>
        <w:tabs>
          <w:tab w:val="left" w:pos="142"/>
        </w:tabs>
        <w:jc w:val="both"/>
      </w:pPr>
      <w:r w:rsidRPr="008F53CB">
        <w:rPr>
          <w:rStyle w:val="af0"/>
        </w:rPr>
        <w:footnoteRef/>
      </w:r>
      <w:r>
        <w:rPr>
          <w:sz w:val="20"/>
          <w:szCs w:val="20"/>
        </w:rPr>
        <w:tab/>
      </w:r>
      <w:r w:rsidRPr="008F53CB">
        <w:rPr>
          <w:sz w:val="20"/>
          <w:szCs w:val="20"/>
        </w:rPr>
        <w:t xml:space="preserve">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71" w:rsidRDefault="006E5671">
    <w:pPr>
      <w:pStyle w:val="a4"/>
      <w:framePr w:wrap="around" w:vAnchor="text" w:hAnchor="margin" w:xAlign="center" w:y="1"/>
      <w:rPr>
        <w:rStyle w:val="aa"/>
        <w:sz w:val="8"/>
      </w:rPr>
    </w:pPr>
    <w:r>
      <w:rPr>
        <w:rStyle w:val="aa"/>
        <w:sz w:val="8"/>
      </w:rPr>
      <w:fldChar w:fldCharType="begin"/>
    </w:r>
    <w:r>
      <w:rPr>
        <w:rStyle w:val="aa"/>
        <w:sz w:val="8"/>
      </w:rPr>
      <w:instrText xml:space="preserve">PAGE  </w:instrText>
    </w:r>
    <w:r>
      <w:rPr>
        <w:rStyle w:val="aa"/>
        <w:sz w:val="8"/>
      </w:rPr>
      <w:fldChar w:fldCharType="end"/>
    </w:r>
  </w:p>
  <w:p w:rsidR="006E5671" w:rsidRDefault="006E5671">
    <w:pPr>
      <w:pStyle w:val="a4"/>
      <w:rPr>
        <w:sz w:val="8"/>
      </w:rPr>
    </w:pPr>
  </w:p>
  <w:p w:rsidR="006E5671" w:rsidRDefault="006E5671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71" w:rsidRDefault="006E5671">
    <w:pPr>
      <w:pStyle w:val="a4"/>
      <w:jc w:val="center"/>
    </w:pPr>
    <w:fldSimple w:instr=" PAGE   \* MERGEFORMAT ">
      <w:r w:rsidR="00D47053">
        <w:rPr>
          <w:noProof/>
        </w:rPr>
        <w:t>2</w:t>
      </w:r>
    </w:fldSimple>
  </w:p>
  <w:p w:rsidR="006E5671" w:rsidRPr="00AA5D8F" w:rsidRDefault="006E56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71" w:rsidRDefault="006E5671">
    <w:pPr>
      <w:pStyle w:val="a4"/>
      <w:jc w:val="center"/>
    </w:pPr>
  </w:p>
  <w:p w:rsidR="006E5671" w:rsidRDefault="006E56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D85"/>
    <w:multiLevelType w:val="hybridMultilevel"/>
    <w:tmpl w:val="B8C87D9E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73E3"/>
    <w:multiLevelType w:val="hybridMultilevel"/>
    <w:tmpl w:val="2900675E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03DC0"/>
    <w:multiLevelType w:val="hybridMultilevel"/>
    <w:tmpl w:val="122ED752"/>
    <w:lvl w:ilvl="0" w:tplc="377030D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6D5B"/>
    <w:multiLevelType w:val="hybridMultilevel"/>
    <w:tmpl w:val="1AA2FBC8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F09"/>
    <w:multiLevelType w:val="hybridMultilevel"/>
    <w:tmpl w:val="932464A4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125DE"/>
    <w:multiLevelType w:val="hybridMultilevel"/>
    <w:tmpl w:val="FEEE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417E"/>
    <w:multiLevelType w:val="hybridMultilevel"/>
    <w:tmpl w:val="68D656CA"/>
    <w:lvl w:ilvl="0" w:tplc="669832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AB9"/>
    <w:multiLevelType w:val="hybridMultilevel"/>
    <w:tmpl w:val="75F01DD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46852"/>
    <w:multiLevelType w:val="hybridMultilevel"/>
    <w:tmpl w:val="8138C57E"/>
    <w:lvl w:ilvl="0" w:tplc="C9F44556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2">
    <w:nsid w:val="4604591D"/>
    <w:multiLevelType w:val="hybridMultilevel"/>
    <w:tmpl w:val="CBDC56BE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8622CF"/>
    <w:multiLevelType w:val="hybridMultilevel"/>
    <w:tmpl w:val="4E1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1A6A"/>
    <w:multiLevelType w:val="hybridMultilevel"/>
    <w:tmpl w:val="FDCAD40C"/>
    <w:lvl w:ilvl="0" w:tplc="508ED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A61307"/>
    <w:multiLevelType w:val="hybridMultilevel"/>
    <w:tmpl w:val="73C0263C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9C7A61"/>
    <w:multiLevelType w:val="hybridMultilevel"/>
    <w:tmpl w:val="7D7C78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60B85"/>
    <w:multiLevelType w:val="hybridMultilevel"/>
    <w:tmpl w:val="4BE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E5B6B"/>
    <w:multiLevelType w:val="hybridMultilevel"/>
    <w:tmpl w:val="C8E80338"/>
    <w:lvl w:ilvl="0" w:tplc="66B8309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5"/>
  </w:num>
  <w:num w:numId="12">
    <w:abstractNumId w:val="16"/>
  </w:num>
  <w:num w:numId="13">
    <w:abstractNumId w:val="10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C2D63"/>
    <w:rsid w:val="00010FC3"/>
    <w:rsid w:val="000115D3"/>
    <w:rsid w:val="00012564"/>
    <w:rsid w:val="00033C4B"/>
    <w:rsid w:val="0004186B"/>
    <w:rsid w:val="00043039"/>
    <w:rsid w:val="00046391"/>
    <w:rsid w:val="00052D39"/>
    <w:rsid w:val="00060459"/>
    <w:rsid w:val="00066A93"/>
    <w:rsid w:val="000678DD"/>
    <w:rsid w:val="00072509"/>
    <w:rsid w:val="000732BA"/>
    <w:rsid w:val="00077ABA"/>
    <w:rsid w:val="000853F6"/>
    <w:rsid w:val="00085E9E"/>
    <w:rsid w:val="000A7D91"/>
    <w:rsid w:val="000B5505"/>
    <w:rsid w:val="000B592C"/>
    <w:rsid w:val="000C2D63"/>
    <w:rsid w:val="000C4813"/>
    <w:rsid w:val="000C7BC1"/>
    <w:rsid w:val="000D2A1B"/>
    <w:rsid w:val="000D39A0"/>
    <w:rsid w:val="000D405C"/>
    <w:rsid w:val="000D73A8"/>
    <w:rsid w:val="000E4629"/>
    <w:rsid w:val="000E50B5"/>
    <w:rsid w:val="000E5672"/>
    <w:rsid w:val="000F25C5"/>
    <w:rsid w:val="000F4F78"/>
    <w:rsid w:val="0010287C"/>
    <w:rsid w:val="001047EB"/>
    <w:rsid w:val="0010646D"/>
    <w:rsid w:val="001066A4"/>
    <w:rsid w:val="00112646"/>
    <w:rsid w:val="00117C18"/>
    <w:rsid w:val="00125308"/>
    <w:rsid w:val="00125C59"/>
    <w:rsid w:val="001267B3"/>
    <w:rsid w:val="00131E2A"/>
    <w:rsid w:val="00143632"/>
    <w:rsid w:val="001537D0"/>
    <w:rsid w:val="00153A0D"/>
    <w:rsid w:val="00163A4D"/>
    <w:rsid w:val="0017390B"/>
    <w:rsid w:val="00186302"/>
    <w:rsid w:val="0019062C"/>
    <w:rsid w:val="0019079A"/>
    <w:rsid w:val="00195E90"/>
    <w:rsid w:val="001B0F76"/>
    <w:rsid w:val="001B4391"/>
    <w:rsid w:val="001C2803"/>
    <w:rsid w:val="001D1AAB"/>
    <w:rsid w:val="001D50C1"/>
    <w:rsid w:val="001E082A"/>
    <w:rsid w:val="001E4A64"/>
    <w:rsid w:val="001F08ED"/>
    <w:rsid w:val="00205141"/>
    <w:rsid w:val="0020709A"/>
    <w:rsid w:val="002274EE"/>
    <w:rsid w:val="00230F9F"/>
    <w:rsid w:val="002354F1"/>
    <w:rsid w:val="00242493"/>
    <w:rsid w:val="00256508"/>
    <w:rsid w:val="0026087E"/>
    <w:rsid w:val="00262305"/>
    <w:rsid w:val="00266F5B"/>
    <w:rsid w:val="002715F3"/>
    <w:rsid w:val="00272ECD"/>
    <w:rsid w:val="00276293"/>
    <w:rsid w:val="0028385D"/>
    <w:rsid w:val="00295D95"/>
    <w:rsid w:val="002A7A2B"/>
    <w:rsid w:val="002B5330"/>
    <w:rsid w:val="002B6AAD"/>
    <w:rsid w:val="002C0489"/>
    <w:rsid w:val="002C4857"/>
    <w:rsid w:val="002C7E16"/>
    <w:rsid w:val="002D1373"/>
    <w:rsid w:val="002D3972"/>
    <w:rsid w:val="002E299A"/>
    <w:rsid w:val="002E60FE"/>
    <w:rsid w:val="002F6DBF"/>
    <w:rsid w:val="00301AA8"/>
    <w:rsid w:val="00306A5D"/>
    <w:rsid w:val="00315B4F"/>
    <w:rsid w:val="00316F2B"/>
    <w:rsid w:val="003251EB"/>
    <w:rsid w:val="00326AA5"/>
    <w:rsid w:val="0034057C"/>
    <w:rsid w:val="003431A8"/>
    <w:rsid w:val="00344F01"/>
    <w:rsid w:val="00346EDE"/>
    <w:rsid w:val="0035275A"/>
    <w:rsid w:val="00376A15"/>
    <w:rsid w:val="00382D34"/>
    <w:rsid w:val="00383BCD"/>
    <w:rsid w:val="00384B93"/>
    <w:rsid w:val="00386DB7"/>
    <w:rsid w:val="00390AD6"/>
    <w:rsid w:val="00396474"/>
    <w:rsid w:val="003A16E2"/>
    <w:rsid w:val="003A7266"/>
    <w:rsid w:val="003B4153"/>
    <w:rsid w:val="003D1739"/>
    <w:rsid w:val="003E564E"/>
    <w:rsid w:val="003E66D7"/>
    <w:rsid w:val="003F3D98"/>
    <w:rsid w:val="003F5CDA"/>
    <w:rsid w:val="00401192"/>
    <w:rsid w:val="004060A4"/>
    <w:rsid w:val="0041702B"/>
    <w:rsid w:val="0043443E"/>
    <w:rsid w:val="00435065"/>
    <w:rsid w:val="00444E10"/>
    <w:rsid w:val="00454FBF"/>
    <w:rsid w:val="004575BB"/>
    <w:rsid w:val="00467DFA"/>
    <w:rsid w:val="004744E3"/>
    <w:rsid w:val="00476F0E"/>
    <w:rsid w:val="00477090"/>
    <w:rsid w:val="0048472E"/>
    <w:rsid w:val="004872A7"/>
    <w:rsid w:val="00490243"/>
    <w:rsid w:val="0049409A"/>
    <w:rsid w:val="00494B61"/>
    <w:rsid w:val="004A176A"/>
    <w:rsid w:val="004C0B96"/>
    <w:rsid w:val="004C752C"/>
    <w:rsid w:val="004D253D"/>
    <w:rsid w:val="004D415D"/>
    <w:rsid w:val="00506F07"/>
    <w:rsid w:val="00520A4A"/>
    <w:rsid w:val="00520F81"/>
    <w:rsid w:val="00523920"/>
    <w:rsid w:val="005265BF"/>
    <w:rsid w:val="00526A6A"/>
    <w:rsid w:val="00533C39"/>
    <w:rsid w:val="00533C3F"/>
    <w:rsid w:val="0054339B"/>
    <w:rsid w:val="00543CE0"/>
    <w:rsid w:val="00544AEE"/>
    <w:rsid w:val="005536C7"/>
    <w:rsid w:val="005578E2"/>
    <w:rsid w:val="0056429C"/>
    <w:rsid w:val="005654C1"/>
    <w:rsid w:val="0056713C"/>
    <w:rsid w:val="00573230"/>
    <w:rsid w:val="005807A5"/>
    <w:rsid w:val="00592896"/>
    <w:rsid w:val="00594922"/>
    <w:rsid w:val="005B3D31"/>
    <w:rsid w:val="005C0E99"/>
    <w:rsid w:val="005C139E"/>
    <w:rsid w:val="005D1877"/>
    <w:rsid w:val="005D22D8"/>
    <w:rsid w:val="005D7EFA"/>
    <w:rsid w:val="005E0D70"/>
    <w:rsid w:val="005E5FDB"/>
    <w:rsid w:val="005E6720"/>
    <w:rsid w:val="005E77EA"/>
    <w:rsid w:val="005F5068"/>
    <w:rsid w:val="00615716"/>
    <w:rsid w:val="00615FD2"/>
    <w:rsid w:val="00616D65"/>
    <w:rsid w:val="00625539"/>
    <w:rsid w:val="006259AC"/>
    <w:rsid w:val="006519E1"/>
    <w:rsid w:val="00662F51"/>
    <w:rsid w:val="00674882"/>
    <w:rsid w:val="00681F67"/>
    <w:rsid w:val="006A23C1"/>
    <w:rsid w:val="006A26B2"/>
    <w:rsid w:val="006A638B"/>
    <w:rsid w:val="006A767C"/>
    <w:rsid w:val="006B0365"/>
    <w:rsid w:val="006B506D"/>
    <w:rsid w:val="006B5423"/>
    <w:rsid w:val="006B61C5"/>
    <w:rsid w:val="006C271B"/>
    <w:rsid w:val="006C298F"/>
    <w:rsid w:val="006C3B8B"/>
    <w:rsid w:val="006C5553"/>
    <w:rsid w:val="006D4180"/>
    <w:rsid w:val="006E4935"/>
    <w:rsid w:val="006E5671"/>
    <w:rsid w:val="006E59D6"/>
    <w:rsid w:val="006F2572"/>
    <w:rsid w:val="006F2CA1"/>
    <w:rsid w:val="00703260"/>
    <w:rsid w:val="00712A27"/>
    <w:rsid w:val="0071365D"/>
    <w:rsid w:val="007175FC"/>
    <w:rsid w:val="0073040A"/>
    <w:rsid w:val="00730A8D"/>
    <w:rsid w:val="007323B1"/>
    <w:rsid w:val="007353C2"/>
    <w:rsid w:val="007354C7"/>
    <w:rsid w:val="007454D2"/>
    <w:rsid w:val="007472A7"/>
    <w:rsid w:val="00747C9F"/>
    <w:rsid w:val="0076338C"/>
    <w:rsid w:val="00764FFB"/>
    <w:rsid w:val="00765AF5"/>
    <w:rsid w:val="00772B89"/>
    <w:rsid w:val="00772DA3"/>
    <w:rsid w:val="0077429E"/>
    <w:rsid w:val="00784AD8"/>
    <w:rsid w:val="0079062A"/>
    <w:rsid w:val="00792277"/>
    <w:rsid w:val="00794BC2"/>
    <w:rsid w:val="0079754D"/>
    <w:rsid w:val="007A1B71"/>
    <w:rsid w:val="007A5C42"/>
    <w:rsid w:val="007B39C7"/>
    <w:rsid w:val="007B465D"/>
    <w:rsid w:val="007C1703"/>
    <w:rsid w:val="007D0A28"/>
    <w:rsid w:val="007D1094"/>
    <w:rsid w:val="007D2AB0"/>
    <w:rsid w:val="007D6F35"/>
    <w:rsid w:val="007E6F66"/>
    <w:rsid w:val="007F54E3"/>
    <w:rsid w:val="008001EB"/>
    <w:rsid w:val="0080389F"/>
    <w:rsid w:val="0080627C"/>
    <w:rsid w:val="00824FB0"/>
    <w:rsid w:val="00826EDA"/>
    <w:rsid w:val="00832416"/>
    <w:rsid w:val="00836FBC"/>
    <w:rsid w:val="00852B11"/>
    <w:rsid w:val="00863003"/>
    <w:rsid w:val="00873FFB"/>
    <w:rsid w:val="00881086"/>
    <w:rsid w:val="00885189"/>
    <w:rsid w:val="008A3847"/>
    <w:rsid w:val="008A5986"/>
    <w:rsid w:val="008A6B22"/>
    <w:rsid w:val="008A7449"/>
    <w:rsid w:val="008B2A1E"/>
    <w:rsid w:val="008B690B"/>
    <w:rsid w:val="008C1965"/>
    <w:rsid w:val="008C1D36"/>
    <w:rsid w:val="008C4242"/>
    <w:rsid w:val="008D6573"/>
    <w:rsid w:val="008E21F1"/>
    <w:rsid w:val="008F070B"/>
    <w:rsid w:val="008F5F09"/>
    <w:rsid w:val="008F6EF4"/>
    <w:rsid w:val="009002DA"/>
    <w:rsid w:val="00906C0A"/>
    <w:rsid w:val="009108B1"/>
    <w:rsid w:val="009168DE"/>
    <w:rsid w:val="00922832"/>
    <w:rsid w:val="00922FF4"/>
    <w:rsid w:val="0092659C"/>
    <w:rsid w:val="009352FE"/>
    <w:rsid w:val="009409FE"/>
    <w:rsid w:val="00940AF1"/>
    <w:rsid w:val="00947BDE"/>
    <w:rsid w:val="00951253"/>
    <w:rsid w:val="00951872"/>
    <w:rsid w:val="0095233A"/>
    <w:rsid w:val="00953E12"/>
    <w:rsid w:val="00963D04"/>
    <w:rsid w:val="00966204"/>
    <w:rsid w:val="00967708"/>
    <w:rsid w:val="00971021"/>
    <w:rsid w:val="00982EF2"/>
    <w:rsid w:val="0098619D"/>
    <w:rsid w:val="009874F3"/>
    <w:rsid w:val="00987BB6"/>
    <w:rsid w:val="0099287D"/>
    <w:rsid w:val="0099368B"/>
    <w:rsid w:val="009A2247"/>
    <w:rsid w:val="009A5216"/>
    <w:rsid w:val="009B2A84"/>
    <w:rsid w:val="009C210A"/>
    <w:rsid w:val="009D0A1D"/>
    <w:rsid w:val="009D4F7B"/>
    <w:rsid w:val="009D52F8"/>
    <w:rsid w:val="009E0EC3"/>
    <w:rsid w:val="009E2267"/>
    <w:rsid w:val="009F59B4"/>
    <w:rsid w:val="00A00CFB"/>
    <w:rsid w:val="00A05A37"/>
    <w:rsid w:val="00A07694"/>
    <w:rsid w:val="00A179F0"/>
    <w:rsid w:val="00A209CD"/>
    <w:rsid w:val="00A22B4C"/>
    <w:rsid w:val="00A233EE"/>
    <w:rsid w:val="00A26092"/>
    <w:rsid w:val="00A26671"/>
    <w:rsid w:val="00A34D56"/>
    <w:rsid w:val="00A457C8"/>
    <w:rsid w:val="00A53136"/>
    <w:rsid w:val="00A552D7"/>
    <w:rsid w:val="00A62DFF"/>
    <w:rsid w:val="00A72146"/>
    <w:rsid w:val="00A73D12"/>
    <w:rsid w:val="00A77B15"/>
    <w:rsid w:val="00A84E71"/>
    <w:rsid w:val="00A86564"/>
    <w:rsid w:val="00AA034B"/>
    <w:rsid w:val="00AA1F08"/>
    <w:rsid w:val="00AA5372"/>
    <w:rsid w:val="00AA5D8F"/>
    <w:rsid w:val="00AB56BB"/>
    <w:rsid w:val="00AD2E0B"/>
    <w:rsid w:val="00AD5226"/>
    <w:rsid w:val="00AD71DC"/>
    <w:rsid w:val="00AE66B2"/>
    <w:rsid w:val="00AE7169"/>
    <w:rsid w:val="00AF1189"/>
    <w:rsid w:val="00B05758"/>
    <w:rsid w:val="00B07A28"/>
    <w:rsid w:val="00B1218F"/>
    <w:rsid w:val="00B174B6"/>
    <w:rsid w:val="00B250DA"/>
    <w:rsid w:val="00B40FE5"/>
    <w:rsid w:val="00B52D27"/>
    <w:rsid w:val="00B54499"/>
    <w:rsid w:val="00B54D73"/>
    <w:rsid w:val="00B61B8B"/>
    <w:rsid w:val="00B63404"/>
    <w:rsid w:val="00B65FFB"/>
    <w:rsid w:val="00B7409F"/>
    <w:rsid w:val="00B877D5"/>
    <w:rsid w:val="00B97CA3"/>
    <w:rsid w:val="00BA7372"/>
    <w:rsid w:val="00BB5B0F"/>
    <w:rsid w:val="00BB7AD9"/>
    <w:rsid w:val="00BC7F2D"/>
    <w:rsid w:val="00BE18E9"/>
    <w:rsid w:val="00BE77B2"/>
    <w:rsid w:val="00BF3FCB"/>
    <w:rsid w:val="00BF5E9A"/>
    <w:rsid w:val="00C070D7"/>
    <w:rsid w:val="00C1096C"/>
    <w:rsid w:val="00C1208F"/>
    <w:rsid w:val="00C14ECD"/>
    <w:rsid w:val="00C240A4"/>
    <w:rsid w:val="00C249A5"/>
    <w:rsid w:val="00C26ECE"/>
    <w:rsid w:val="00C346C0"/>
    <w:rsid w:val="00C45D6C"/>
    <w:rsid w:val="00C576BD"/>
    <w:rsid w:val="00C7081D"/>
    <w:rsid w:val="00C72408"/>
    <w:rsid w:val="00CB183F"/>
    <w:rsid w:val="00CB2F14"/>
    <w:rsid w:val="00CB4274"/>
    <w:rsid w:val="00CB6B2D"/>
    <w:rsid w:val="00CC3D58"/>
    <w:rsid w:val="00CC4D7F"/>
    <w:rsid w:val="00CC7C8C"/>
    <w:rsid w:val="00CD4294"/>
    <w:rsid w:val="00CD5DB5"/>
    <w:rsid w:val="00CD7918"/>
    <w:rsid w:val="00CF2043"/>
    <w:rsid w:val="00CF5681"/>
    <w:rsid w:val="00D16D63"/>
    <w:rsid w:val="00D31404"/>
    <w:rsid w:val="00D45672"/>
    <w:rsid w:val="00D461DE"/>
    <w:rsid w:val="00D4627D"/>
    <w:rsid w:val="00D47053"/>
    <w:rsid w:val="00D4797C"/>
    <w:rsid w:val="00D5274B"/>
    <w:rsid w:val="00D53364"/>
    <w:rsid w:val="00D54AA8"/>
    <w:rsid w:val="00D55053"/>
    <w:rsid w:val="00D6559C"/>
    <w:rsid w:val="00D730EA"/>
    <w:rsid w:val="00D77ED7"/>
    <w:rsid w:val="00D86503"/>
    <w:rsid w:val="00D86D28"/>
    <w:rsid w:val="00D91AD9"/>
    <w:rsid w:val="00D91F2A"/>
    <w:rsid w:val="00D927F9"/>
    <w:rsid w:val="00D97CE3"/>
    <w:rsid w:val="00DA42A9"/>
    <w:rsid w:val="00DA5D31"/>
    <w:rsid w:val="00DB1479"/>
    <w:rsid w:val="00DB43C8"/>
    <w:rsid w:val="00DC7008"/>
    <w:rsid w:val="00DD41C4"/>
    <w:rsid w:val="00DE2E34"/>
    <w:rsid w:val="00DE6777"/>
    <w:rsid w:val="00DE7F9B"/>
    <w:rsid w:val="00DF28C1"/>
    <w:rsid w:val="00DF4D68"/>
    <w:rsid w:val="00E02492"/>
    <w:rsid w:val="00E0460B"/>
    <w:rsid w:val="00E129CE"/>
    <w:rsid w:val="00E22F41"/>
    <w:rsid w:val="00E27596"/>
    <w:rsid w:val="00E3325E"/>
    <w:rsid w:val="00E456F0"/>
    <w:rsid w:val="00E46930"/>
    <w:rsid w:val="00E46DF9"/>
    <w:rsid w:val="00E56E10"/>
    <w:rsid w:val="00E71D7F"/>
    <w:rsid w:val="00E803ED"/>
    <w:rsid w:val="00E83CBB"/>
    <w:rsid w:val="00E8455F"/>
    <w:rsid w:val="00E858AC"/>
    <w:rsid w:val="00E86D88"/>
    <w:rsid w:val="00E87B7C"/>
    <w:rsid w:val="00E91890"/>
    <w:rsid w:val="00E96C48"/>
    <w:rsid w:val="00EA001C"/>
    <w:rsid w:val="00EA0AEE"/>
    <w:rsid w:val="00EB3268"/>
    <w:rsid w:val="00EB7384"/>
    <w:rsid w:val="00EC0635"/>
    <w:rsid w:val="00ED7646"/>
    <w:rsid w:val="00EE055E"/>
    <w:rsid w:val="00EE6826"/>
    <w:rsid w:val="00F02531"/>
    <w:rsid w:val="00F038BD"/>
    <w:rsid w:val="00F03D0C"/>
    <w:rsid w:val="00F0416D"/>
    <w:rsid w:val="00F15351"/>
    <w:rsid w:val="00F203F7"/>
    <w:rsid w:val="00F23730"/>
    <w:rsid w:val="00F34EBB"/>
    <w:rsid w:val="00F411FC"/>
    <w:rsid w:val="00F43314"/>
    <w:rsid w:val="00F442A9"/>
    <w:rsid w:val="00F53157"/>
    <w:rsid w:val="00F7245A"/>
    <w:rsid w:val="00F8749A"/>
    <w:rsid w:val="00F912B1"/>
    <w:rsid w:val="00F93D13"/>
    <w:rsid w:val="00F94C46"/>
    <w:rsid w:val="00F95B82"/>
    <w:rsid w:val="00FC1D5F"/>
    <w:rsid w:val="00FC6F92"/>
    <w:rsid w:val="00FE0304"/>
    <w:rsid w:val="00FE10CA"/>
    <w:rsid w:val="00FE4CC2"/>
    <w:rsid w:val="00FE56DC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9">
    <w:name w:val="Table Grid"/>
    <w:basedOn w:val="a1"/>
    <w:rsid w:val="000C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BF3FC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3FCB"/>
    <w:rPr>
      <w:sz w:val="24"/>
      <w:szCs w:val="24"/>
    </w:rPr>
  </w:style>
  <w:style w:type="character" w:customStyle="1" w:styleId="10">
    <w:name w:val="Заголовок 1 Знак"/>
    <w:link w:val="1"/>
    <w:rsid w:val="005928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E71D7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71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A0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rsid w:val="00EA0AEE"/>
    <w:pPr>
      <w:tabs>
        <w:tab w:val="right" w:leader="dot" w:pos="934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a"/>
    <w:rsid w:val="00EA0AEE"/>
    <w:pPr>
      <w:widowControl w:val="0"/>
      <w:spacing w:after="240"/>
      <w:jc w:val="both"/>
    </w:pPr>
    <w:rPr>
      <w:szCs w:val="20"/>
    </w:rPr>
  </w:style>
  <w:style w:type="paragraph" w:customStyle="1" w:styleId="ConsPlusCell">
    <w:name w:val="ConsPlusCell"/>
    <w:rsid w:val="00EA0A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rsid w:val="00EA0AE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90AD6"/>
    <w:pPr>
      <w:ind w:left="708"/>
    </w:pPr>
    <w:rPr>
      <w:sz w:val="26"/>
      <w:szCs w:val="26"/>
    </w:rPr>
  </w:style>
  <w:style w:type="paragraph" w:customStyle="1" w:styleId="Default">
    <w:name w:val="Default"/>
    <w:rsid w:val="00390A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922FF4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922FF4"/>
    <w:rPr>
      <w:rFonts w:ascii="Calibri" w:eastAsia="Calibri" w:hAnsi="Calibri"/>
      <w:lang w:eastAsia="en-US"/>
    </w:rPr>
  </w:style>
  <w:style w:type="character" w:customStyle="1" w:styleId="af0">
    <w:name w:val="Символ сноски"/>
    <w:rsid w:val="00922FF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922FF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0725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8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0C2D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D63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rsid w:val="000C2D6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C2D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D63"/>
    <w:pPr>
      <w:spacing w:before="24" w:after="24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C2D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rsid w:val="000C2D63"/>
    <w:pPr>
      <w:spacing w:after="120"/>
    </w:pPr>
  </w:style>
  <w:style w:type="paragraph" w:styleId="20">
    <w:name w:val="Body Text 2"/>
    <w:basedOn w:val="a"/>
    <w:rsid w:val="000C2D63"/>
    <w:pPr>
      <w:spacing w:after="120" w:line="480" w:lineRule="auto"/>
    </w:pPr>
  </w:style>
  <w:style w:type="paragraph" w:styleId="21">
    <w:name w:val="Body Text Indent 2"/>
    <w:basedOn w:val="a"/>
    <w:rsid w:val="000C2D63"/>
    <w:pPr>
      <w:ind w:firstLine="709"/>
    </w:pPr>
  </w:style>
  <w:style w:type="paragraph" w:styleId="30">
    <w:name w:val="Body Text Indent 3"/>
    <w:basedOn w:val="a"/>
    <w:rsid w:val="000C2D6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C2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2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2D63"/>
    <w:pPr>
      <w:ind w:left="720"/>
    </w:pPr>
    <w:rPr>
      <w:rFonts w:ascii="Calibri" w:hAnsi="Calibri"/>
      <w:lang w:val="en-US" w:eastAsia="en-US"/>
    </w:rPr>
  </w:style>
  <w:style w:type="character" w:customStyle="1" w:styleId="14">
    <w:name w:val="Знак Знак14"/>
    <w:rsid w:val="000C2D63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table" w:styleId="a9">
    <w:name w:val="Table Grid"/>
    <w:basedOn w:val="a1"/>
    <w:rsid w:val="000C2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rsid w:val="008D6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page number"/>
    <w:basedOn w:val="a0"/>
    <w:rsid w:val="008D6573"/>
  </w:style>
  <w:style w:type="paragraph" w:customStyle="1" w:styleId="ConsPlusNonformat">
    <w:name w:val="ConsPlusNonformat"/>
    <w:uiPriority w:val="99"/>
    <w:rsid w:val="00806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46DF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E46DF9"/>
    <w:rPr>
      <w:rFonts w:ascii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BF3FC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F3FCB"/>
    <w:rPr>
      <w:sz w:val="24"/>
      <w:szCs w:val="24"/>
    </w:rPr>
  </w:style>
  <w:style w:type="character" w:customStyle="1" w:styleId="10">
    <w:name w:val="Заголовок 1 Знак"/>
    <w:link w:val="1"/>
    <w:rsid w:val="005928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E71D7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71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0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rsid w:val="00EA0AEE"/>
    <w:pPr>
      <w:tabs>
        <w:tab w:val="right" w:leader="dot" w:pos="934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a"/>
    <w:rsid w:val="00EA0AEE"/>
    <w:pPr>
      <w:widowControl w:val="0"/>
      <w:spacing w:after="240"/>
      <w:jc w:val="both"/>
    </w:pPr>
    <w:rPr>
      <w:szCs w:val="20"/>
    </w:rPr>
  </w:style>
  <w:style w:type="paragraph" w:customStyle="1" w:styleId="ConsPlusCell">
    <w:name w:val="ConsPlusCell"/>
    <w:rsid w:val="00EA0A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rsid w:val="00EA0AEE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390AD6"/>
    <w:pPr>
      <w:ind w:left="708"/>
    </w:pPr>
    <w:rPr>
      <w:sz w:val="26"/>
      <w:szCs w:val="26"/>
    </w:rPr>
  </w:style>
  <w:style w:type="paragraph" w:customStyle="1" w:styleId="Default">
    <w:name w:val="Default"/>
    <w:rsid w:val="00390A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922FF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rsid w:val="00922FF4"/>
    <w:rPr>
      <w:rFonts w:ascii="Calibri" w:eastAsia="Calibri" w:hAnsi="Calibri"/>
      <w:lang w:val="x-none" w:eastAsia="en-US"/>
    </w:rPr>
  </w:style>
  <w:style w:type="character" w:customStyle="1" w:styleId="af0">
    <w:name w:val="Символ сноски"/>
    <w:rsid w:val="00922FF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22FF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46301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2019-02-15T07:51:00Z</cp:lastPrinted>
  <dcterms:created xsi:type="dcterms:W3CDTF">2019-02-15T10:02:00Z</dcterms:created>
  <dcterms:modified xsi:type="dcterms:W3CDTF">2019-02-15T10:49:00Z</dcterms:modified>
</cp:coreProperties>
</file>