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783DA6">
        <w:trPr>
          <w:trHeight w:val="200"/>
        </w:trPr>
        <w:tc>
          <w:tcPr>
            <w:tcW w:w="1890" w:type="dxa"/>
            <w:shd w:val="clear" w:color="FFFFFF" w:fill="auto"/>
          </w:tcPr>
          <w:p w:rsidR="00783DA6" w:rsidRDefault="00783DA6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245"/>
      </w:tblGrid>
      <w:tr w:rsidR="00783DA6">
        <w:trPr>
          <w:trHeight w:val="60"/>
        </w:trPr>
        <w:tc>
          <w:tcPr>
            <w:tcW w:w="7245" w:type="dxa"/>
            <w:shd w:val="clear" w:color="FFFFFF" w:fill="auto"/>
          </w:tcPr>
          <w:p w:rsidR="00783DA6" w:rsidRDefault="00515597">
            <w:pPr>
              <w:rPr>
                <w:b/>
                <w:color w:val="003F2F"/>
                <w:sz w:val="36"/>
                <w:szCs w:val="36"/>
              </w:rPr>
            </w:pPr>
            <w:r>
              <w:rPr>
                <w:b/>
                <w:color w:val="003F2F"/>
                <w:sz w:val="36"/>
                <w:szCs w:val="36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6"/>
                <w:szCs w:val="36"/>
              </w:rPr>
              <w:t>остатков ОС</w:t>
            </w:r>
            <w:proofErr w:type="gramEnd"/>
            <w:r>
              <w:rPr>
                <w:b/>
                <w:color w:val="003F2F"/>
                <w:sz w:val="36"/>
                <w:szCs w:val="36"/>
              </w:rPr>
              <w:t>, НМА, НПА</w:t>
            </w:r>
          </w:p>
        </w:tc>
      </w:tr>
    </w:tbl>
    <w:tbl>
      <w:tblPr>
        <w:tblStyle w:val="TableStyle2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783DA6">
        <w:trPr>
          <w:trHeight w:val="200"/>
        </w:trPr>
        <w:tc>
          <w:tcPr>
            <w:tcW w:w="1890" w:type="dxa"/>
            <w:shd w:val="clear" w:color="FFFFFF" w:fill="auto"/>
          </w:tcPr>
          <w:p w:rsidR="00783DA6" w:rsidRDefault="00783DA6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11"/>
        <w:gridCol w:w="5775"/>
        <w:gridCol w:w="2835"/>
      </w:tblGrid>
      <w:tr w:rsidR="00783DA6" w:rsidTr="00B642CF">
        <w:trPr>
          <w:trHeight w:val="60"/>
        </w:trPr>
        <w:tc>
          <w:tcPr>
            <w:tcW w:w="67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515597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283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515597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</w:tr>
      <w:tr w:rsidR="00783DA6" w:rsidTr="00B642CF">
        <w:trPr>
          <w:trHeight w:val="60"/>
        </w:trPr>
        <w:tc>
          <w:tcPr>
            <w:tcW w:w="67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515597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КФО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783DA6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783DA6" w:rsidTr="00B642CF">
        <w:trPr>
          <w:trHeight w:val="60"/>
        </w:trPr>
        <w:tc>
          <w:tcPr>
            <w:tcW w:w="67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515597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783DA6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783DA6" w:rsidTr="00B642CF">
        <w:trPr>
          <w:trHeight w:val="60"/>
        </w:trPr>
        <w:tc>
          <w:tcPr>
            <w:tcW w:w="67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515597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.С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отрудник</w:t>
            </w:r>
            <w:proofErr w:type="spellEnd"/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783DA6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783DA6" w:rsidTr="00B642CF">
        <w:trPr>
          <w:trHeight w:val="60"/>
        </w:trPr>
        <w:tc>
          <w:tcPr>
            <w:tcW w:w="67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515597">
            <w:pPr>
              <w:rPr>
                <w:b/>
                <w:color w:val="003F2F"/>
                <w:sz w:val="20"/>
                <w:szCs w:val="20"/>
              </w:rPr>
            </w:pPr>
            <w:proofErr w:type="spellStart"/>
            <w:r>
              <w:rPr>
                <w:b/>
                <w:color w:val="003F2F"/>
                <w:sz w:val="20"/>
                <w:szCs w:val="20"/>
              </w:rPr>
              <w:t>ЦМО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.М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есто</w:t>
            </w:r>
            <w:proofErr w:type="spellEnd"/>
            <w:r>
              <w:rPr>
                <w:b/>
                <w:color w:val="003F2F"/>
                <w:sz w:val="20"/>
                <w:szCs w:val="20"/>
              </w:rPr>
              <w:t xml:space="preserve"> хранения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783DA6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783DA6" w:rsidTr="00B642CF">
        <w:trPr>
          <w:trHeight w:val="60"/>
        </w:trPr>
        <w:tc>
          <w:tcPr>
            <w:tcW w:w="101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515597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color w:val="003F2F"/>
                <w:sz w:val="20"/>
                <w:szCs w:val="20"/>
              </w:rPr>
              <w:t>п</w:t>
            </w:r>
            <w:proofErr w:type="gramEnd"/>
            <w:r>
              <w:rPr>
                <w:b/>
                <w:color w:val="003F2F"/>
                <w:sz w:val="20"/>
                <w:szCs w:val="20"/>
              </w:rPr>
              <w:t>/п</w:t>
            </w:r>
          </w:p>
        </w:tc>
        <w:tc>
          <w:tcPr>
            <w:tcW w:w="577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515597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283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783DA6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783DA6" w:rsidTr="00B642CF">
        <w:trPr>
          <w:trHeight w:val="60"/>
        </w:trPr>
        <w:tc>
          <w:tcPr>
            <w:tcW w:w="6786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783DA6" w:rsidRDefault="00515597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101.36, Инвентарь производственный и хозяйственный – иное движимое имущество учреждения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783DA6" w:rsidRDefault="00515597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48 200,00</w:t>
            </w:r>
          </w:p>
        </w:tc>
      </w:tr>
      <w:tr w:rsidR="00783DA6" w:rsidTr="00B642CF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rPr>
                <w:szCs w:val="16"/>
              </w:rPr>
            </w:pPr>
            <w:r>
              <w:rPr>
                <w:szCs w:val="16"/>
              </w:rPr>
              <w:t>Шкаф под одежду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4 300,00</w:t>
            </w:r>
          </w:p>
        </w:tc>
      </w:tr>
      <w:tr w:rsidR="00783DA6" w:rsidTr="00B642CF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rPr>
                <w:szCs w:val="16"/>
              </w:rPr>
            </w:pPr>
            <w:r>
              <w:rPr>
                <w:szCs w:val="16"/>
              </w:rPr>
              <w:t>Информационный стенд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4 400,00</w:t>
            </w:r>
          </w:p>
        </w:tc>
      </w:tr>
      <w:tr w:rsidR="00783DA6" w:rsidTr="00B642CF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rPr>
                <w:szCs w:val="16"/>
              </w:rPr>
            </w:pPr>
            <w:r>
              <w:rPr>
                <w:szCs w:val="16"/>
              </w:rPr>
              <w:t>Шкаф-купе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23 200,00</w:t>
            </w:r>
          </w:p>
        </w:tc>
      </w:tr>
      <w:tr w:rsidR="00783DA6" w:rsidTr="00B642CF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rPr>
                <w:szCs w:val="16"/>
              </w:rPr>
            </w:pPr>
            <w:r>
              <w:rPr>
                <w:szCs w:val="16"/>
              </w:rPr>
              <w:t xml:space="preserve">Информационный стенд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кабинет Муниципального Совета)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11 400,00</w:t>
            </w:r>
          </w:p>
        </w:tc>
      </w:tr>
      <w:tr w:rsidR="00783DA6" w:rsidTr="00B642CF">
        <w:trPr>
          <w:trHeight w:val="60"/>
        </w:trPr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77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rPr>
                <w:szCs w:val="16"/>
              </w:rPr>
            </w:pPr>
            <w:r>
              <w:rPr>
                <w:szCs w:val="16"/>
              </w:rPr>
              <w:t>Тумба под флаги.</w:t>
            </w:r>
          </w:p>
        </w:tc>
        <w:tc>
          <w:tcPr>
            <w:tcW w:w="283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783DA6" w:rsidRDefault="00515597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4 900,00</w:t>
            </w:r>
          </w:p>
        </w:tc>
      </w:tr>
      <w:tr w:rsidR="00783DA6" w:rsidTr="00B642CF">
        <w:trPr>
          <w:trHeight w:val="60"/>
        </w:trPr>
        <w:tc>
          <w:tcPr>
            <w:tcW w:w="6786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515597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783DA6" w:rsidRDefault="00515597">
            <w:pPr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48 200,00</w:t>
            </w:r>
          </w:p>
        </w:tc>
      </w:tr>
    </w:tbl>
    <w:tbl>
      <w:tblPr>
        <w:tblStyle w:val="TableStyle4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</w:tblGrid>
      <w:tr w:rsidR="00783DA6">
        <w:trPr>
          <w:trHeight w:val="200"/>
        </w:trPr>
        <w:tc>
          <w:tcPr>
            <w:tcW w:w="1890" w:type="dxa"/>
            <w:shd w:val="clear" w:color="FFFFFF" w:fill="auto"/>
          </w:tcPr>
          <w:p w:rsidR="00783DA6" w:rsidRDefault="00783DA6">
            <w:pPr>
              <w:rPr>
                <w:szCs w:val="16"/>
              </w:rPr>
            </w:pPr>
          </w:p>
        </w:tc>
      </w:tr>
    </w:tbl>
    <w:tbl>
      <w:tblPr>
        <w:tblStyle w:val="TableStyle5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303"/>
      </w:tblGrid>
      <w:tr w:rsidR="00783DA6">
        <w:trPr>
          <w:trHeight w:val="60"/>
        </w:trPr>
        <w:tc>
          <w:tcPr>
            <w:tcW w:w="10303" w:type="dxa"/>
            <w:shd w:val="clear" w:color="FFFFFF" w:fill="auto"/>
          </w:tcPr>
          <w:p w:rsidR="00783DA6" w:rsidRDefault="00783DA6">
            <w:pPr>
              <w:rPr>
                <w:szCs w:val="16"/>
              </w:rPr>
            </w:pPr>
          </w:p>
        </w:tc>
      </w:tr>
    </w:tbl>
    <w:p w:rsidR="00515597" w:rsidRDefault="00515597">
      <w:bookmarkStart w:id="0" w:name="_GoBack"/>
      <w:bookmarkEnd w:id="0"/>
    </w:p>
    <w:sectPr w:rsidR="00515597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DA6"/>
    <w:rsid w:val="00515597"/>
    <w:rsid w:val="00783DA6"/>
    <w:rsid w:val="00B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2023-07-04T07:11:00Z</dcterms:created>
  <dcterms:modified xsi:type="dcterms:W3CDTF">2023-07-04T07:11:00Z</dcterms:modified>
</cp:coreProperties>
</file>