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C8" w:rsidRDefault="00021DC8" w:rsidP="00021DC8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021DC8" w:rsidRDefault="00021DC8" w:rsidP="00021DC8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021DC8" w:rsidRDefault="00021DC8" w:rsidP="00021DC8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021DC8" w:rsidRDefault="00021DC8" w:rsidP="00021D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1DC8" w:rsidRDefault="00021DC8" w:rsidP="00021DC8">
      <w:pPr>
        <w:rPr>
          <w:sz w:val="28"/>
          <w:szCs w:val="28"/>
        </w:rPr>
      </w:pPr>
    </w:p>
    <w:p w:rsidR="00021DC8" w:rsidRDefault="00021DC8" w:rsidP="00021DC8">
      <w:pPr>
        <w:rPr>
          <w:sz w:val="28"/>
          <w:szCs w:val="28"/>
        </w:rPr>
      </w:pPr>
      <w:r>
        <w:rPr>
          <w:sz w:val="28"/>
          <w:szCs w:val="28"/>
        </w:rPr>
        <w:t>от   07 ноября 2022г.   №  346</w:t>
      </w:r>
    </w:p>
    <w:p w:rsidR="00021DC8" w:rsidRDefault="00021DC8" w:rsidP="00021DC8">
      <w:pPr>
        <w:rPr>
          <w:sz w:val="28"/>
          <w:szCs w:val="28"/>
        </w:rPr>
      </w:pPr>
    </w:p>
    <w:p w:rsidR="00021DC8" w:rsidRDefault="00021DC8" w:rsidP="00021DC8">
      <w:pPr>
        <w:ind w:right="22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повторного аукциона по продаже земельного участка с кадастровым номером:76:09:093401:5598, находящегося в муниципальной собственности сельского </w:t>
      </w:r>
    </w:p>
    <w:p w:rsidR="00021DC8" w:rsidRDefault="00021DC8" w:rsidP="00021DC8">
      <w:pPr>
        <w:ind w:right="22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области.</w:t>
      </w:r>
    </w:p>
    <w:p w:rsidR="00021DC8" w:rsidRDefault="00021DC8" w:rsidP="00021DC8">
      <w:pPr>
        <w:ind w:right="2211"/>
        <w:rPr>
          <w:color w:val="FF0000"/>
          <w:sz w:val="28"/>
          <w:szCs w:val="28"/>
        </w:rPr>
      </w:pPr>
    </w:p>
    <w:p w:rsidR="00021DC8" w:rsidRDefault="00021DC8" w:rsidP="00021DC8">
      <w:pPr>
        <w:ind w:right="2211"/>
        <w:rPr>
          <w:color w:val="FF0000"/>
          <w:sz w:val="28"/>
          <w:szCs w:val="28"/>
        </w:rPr>
      </w:pPr>
    </w:p>
    <w:p w:rsidR="00021DC8" w:rsidRDefault="00021DC8" w:rsidP="00021D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ст. 11. 39.3, 39.11, 39.12 Земельного кодекса Российской Федерации, Уставом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021DC8" w:rsidRDefault="00021DC8" w:rsidP="00021D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21DC8" w:rsidRDefault="00021DC8" w:rsidP="00021DC8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Провести повторно аукцион по продаже в собственность земельного участка площадью 740313 кв. м. с кадастровым номером 76:09:093401:5598,</w:t>
      </w:r>
      <w:r>
        <w:t xml:space="preserve"> </w:t>
      </w:r>
      <w:r>
        <w:rPr>
          <w:color w:val="000000"/>
          <w:sz w:val="28"/>
          <w:szCs w:val="28"/>
        </w:rPr>
        <w:t xml:space="preserve">из земель сельскохозяйственного назначения, вид разрешенного использования: для сельскохозяйственного использования, форма собственности: муниципальная, адрес: Российская Федерация, Ярославская область, р-н Некрасовский,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/о Климовский. Многоконтурный земельный участок, состоящий из 4 частей</w:t>
      </w:r>
      <w:r>
        <w:t xml:space="preserve"> (</w:t>
      </w:r>
      <w:r>
        <w:rPr>
          <w:color w:val="000000"/>
          <w:sz w:val="28"/>
          <w:szCs w:val="28"/>
        </w:rPr>
        <w:t>далее–аукцион).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Определить, что:</w:t>
      </w:r>
    </w:p>
    <w:p w:rsidR="00021DC8" w:rsidRDefault="00021DC8" w:rsidP="00021DC8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Организатором аукциона является Администрация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Ярославской области.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Предметом аукциона – право на заключение договора купли-продажи земельного участка с кадастровым номером:</w:t>
      </w:r>
      <w:r>
        <w:t xml:space="preserve"> </w:t>
      </w:r>
      <w:r>
        <w:rPr>
          <w:color w:val="000000"/>
          <w:sz w:val="28"/>
          <w:szCs w:val="28"/>
        </w:rPr>
        <w:t xml:space="preserve">76:09:093401:5598 (далее 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>оговор).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Начальная цена предмета повторного аукциона </w:t>
      </w:r>
      <w:proofErr w:type="gramStart"/>
      <w:r>
        <w:rPr>
          <w:color w:val="000000"/>
          <w:sz w:val="28"/>
          <w:szCs w:val="28"/>
        </w:rPr>
        <w:t>–р</w:t>
      </w:r>
      <w:proofErr w:type="gramEnd"/>
      <w:r>
        <w:rPr>
          <w:color w:val="000000"/>
          <w:sz w:val="28"/>
          <w:szCs w:val="28"/>
        </w:rPr>
        <w:t>ыночная стоимость определена ниже ранее установленной начальной цены предмета аукциона на 30%,  на основании п. 17 ст.39.11 Земельного Кодекса Российской Федерации.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Начальную цену предмета аукциона установить в размере: для земельного участка с кадастровым номером 76:09:093401:5598- 988 400,00 (Девятьсот восемьдесят восемь тысяч четыреста) рублей.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   Форма проведения торгов - аукцион, открытый по составу участников и формой подачи предложений о цене.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Задаток для участия в аукционе установить в размере 50% от начальной цены предмета аукциона, шаг аукциона - в размере 3% от начальной цены предмета аукциона.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Определить следующие существенные условия договора: сведения о местоположении и площади земельного участка, в отношении которого проводится аукцион - </w:t>
      </w:r>
      <w:proofErr w:type="gramStart"/>
      <w:r>
        <w:rPr>
          <w:color w:val="000000"/>
          <w:sz w:val="28"/>
          <w:szCs w:val="28"/>
        </w:rPr>
        <w:t>согласно выписки</w:t>
      </w:r>
      <w:proofErr w:type="gramEnd"/>
      <w:r>
        <w:rPr>
          <w:color w:val="000000"/>
          <w:sz w:val="28"/>
          <w:szCs w:val="28"/>
        </w:rPr>
        <w:t xml:space="preserve"> из ЕГРН. 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Ограничение (обременения) прав: охранная зона транспорта, зона охраны искусственных объектов, часть </w:t>
      </w:r>
      <w:proofErr w:type="spellStart"/>
      <w:r>
        <w:rPr>
          <w:color w:val="000000"/>
          <w:sz w:val="28"/>
          <w:szCs w:val="28"/>
        </w:rPr>
        <w:t>приаэродромной</w:t>
      </w:r>
      <w:proofErr w:type="spellEnd"/>
      <w:r>
        <w:rPr>
          <w:color w:val="000000"/>
          <w:sz w:val="28"/>
          <w:szCs w:val="28"/>
        </w:rPr>
        <w:t xml:space="preserve"> территории аэродрома Ярославль (</w:t>
      </w:r>
      <w:proofErr w:type="spellStart"/>
      <w:r>
        <w:rPr>
          <w:color w:val="000000"/>
          <w:sz w:val="28"/>
          <w:szCs w:val="28"/>
        </w:rPr>
        <w:t>Туношна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color w:val="000000"/>
          <w:sz w:val="28"/>
          <w:szCs w:val="28"/>
        </w:rPr>
        <w:t>подзона</w:t>
      </w:r>
      <w:proofErr w:type="spellEnd"/>
      <w:r>
        <w:rPr>
          <w:color w:val="000000"/>
          <w:sz w:val="28"/>
          <w:szCs w:val="28"/>
        </w:rPr>
        <w:t xml:space="preserve"> 3,4,5,6);  отсутствие организованных подъездных путей.       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Установить срок проведения аукциона</w:t>
      </w:r>
      <w:r>
        <w:rPr>
          <w:b/>
          <w:color w:val="000000"/>
          <w:sz w:val="28"/>
          <w:szCs w:val="28"/>
        </w:rPr>
        <w:t xml:space="preserve">: </w:t>
      </w:r>
      <w:r w:rsidR="00905F33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 декабря 2022 года в 11.00 часов</w:t>
      </w:r>
      <w:r>
        <w:rPr>
          <w:color w:val="000000"/>
          <w:sz w:val="28"/>
          <w:szCs w:val="28"/>
        </w:rPr>
        <w:t xml:space="preserve"> в помещении Ярославская область, Некрасовский район, р.п.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>, пер. Красноармейский, дом 2, зал заседаний.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В срок до </w:t>
      </w:r>
      <w:r>
        <w:rPr>
          <w:b/>
          <w:color w:val="000000"/>
          <w:sz w:val="28"/>
          <w:szCs w:val="28"/>
        </w:rPr>
        <w:t>1</w:t>
      </w:r>
      <w:r w:rsidR="00905F33">
        <w:rPr>
          <w:b/>
          <w:color w:val="000000"/>
          <w:sz w:val="28"/>
          <w:szCs w:val="28"/>
        </w:rPr>
        <w:t>6</w:t>
      </w:r>
      <w:bookmarkStart w:id="0" w:name="_GoBack"/>
      <w:bookmarkEnd w:id="0"/>
      <w:r>
        <w:rPr>
          <w:b/>
          <w:color w:val="000000"/>
          <w:sz w:val="28"/>
          <w:szCs w:val="28"/>
        </w:rPr>
        <w:t>.11.2022</w:t>
      </w:r>
      <w:r>
        <w:rPr>
          <w:color w:val="000000"/>
          <w:sz w:val="28"/>
          <w:szCs w:val="28"/>
        </w:rPr>
        <w:t xml:space="preserve">  года </w:t>
      </w:r>
      <w:proofErr w:type="gramStart"/>
      <w:r>
        <w:rPr>
          <w:color w:val="000000"/>
          <w:sz w:val="28"/>
          <w:szCs w:val="28"/>
        </w:rPr>
        <w:t>разместить извещение</w:t>
      </w:r>
      <w:proofErr w:type="gramEnd"/>
      <w:r>
        <w:rPr>
          <w:color w:val="000000"/>
          <w:sz w:val="28"/>
          <w:szCs w:val="28"/>
        </w:rPr>
        <w:t xml:space="preserve"> о проведение аукциона на официальном сайте РФ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torgi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color w:val="000000"/>
            <w:sz w:val="28"/>
            <w:szCs w:val="28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на официальном сайте Администрации сельского поселения Некрасовское  </w:t>
      </w:r>
      <w:hyperlink r:id="rId7" w:history="1">
        <w:r>
          <w:rPr>
            <w:rStyle w:val="a3"/>
            <w:sz w:val="28"/>
            <w:szCs w:val="28"/>
          </w:rPr>
          <w:t>http://sp-nekrasovskoe-adm.ru/</w:t>
        </w:r>
      </w:hyperlink>
      <w:r>
        <w:rPr>
          <w:sz w:val="28"/>
          <w:szCs w:val="28"/>
        </w:rPr>
        <w:t xml:space="preserve"> в сети Интернет, а также опубликовать извещение о проведение аукциона в газете «Районные будни».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1DC8" w:rsidRDefault="00021DC8" w:rsidP="00021DC8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вступает в силу со дня его опубликования.</w:t>
      </w:r>
    </w:p>
    <w:p w:rsidR="00021DC8" w:rsidRDefault="00021DC8" w:rsidP="00021DC8">
      <w:pPr>
        <w:ind w:firstLine="709"/>
        <w:jc w:val="both"/>
        <w:rPr>
          <w:sz w:val="28"/>
        </w:rPr>
      </w:pPr>
    </w:p>
    <w:p w:rsidR="00021DC8" w:rsidRDefault="00021DC8" w:rsidP="00021DC8">
      <w:pPr>
        <w:ind w:firstLine="709"/>
        <w:jc w:val="both"/>
        <w:rPr>
          <w:sz w:val="28"/>
        </w:rPr>
      </w:pPr>
    </w:p>
    <w:p w:rsidR="00021DC8" w:rsidRDefault="00021DC8" w:rsidP="00021DC8">
      <w:pPr>
        <w:jc w:val="both"/>
        <w:rPr>
          <w:sz w:val="28"/>
        </w:rPr>
      </w:pPr>
    </w:p>
    <w:p w:rsidR="00021DC8" w:rsidRDefault="00021DC8" w:rsidP="00021DC8">
      <w:pPr>
        <w:rPr>
          <w:sz w:val="24"/>
          <w:szCs w:val="24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сельского поселения Некрасовское                         С.Ю. Подгорнов                      </w:t>
      </w:r>
    </w:p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21DC8" w:rsidRDefault="00021DC8" w:rsidP="00021DC8"/>
    <w:p w:rsidR="000650D1" w:rsidRDefault="000650D1"/>
    <w:sectPr w:rsidR="0006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C8"/>
    <w:rsid w:val="00021DC8"/>
    <w:rsid w:val="000650D1"/>
    <w:rsid w:val="009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1D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1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nekrasovsk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2</cp:revision>
  <dcterms:created xsi:type="dcterms:W3CDTF">2022-11-07T10:32:00Z</dcterms:created>
  <dcterms:modified xsi:type="dcterms:W3CDTF">2022-11-08T11:49:00Z</dcterms:modified>
</cp:coreProperties>
</file>