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834" w:rsidRPr="00E7722E" w:rsidRDefault="00D920A8" w:rsidP="00E7722E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№1 </w:t>
      </w:r>
    </w:p>
    <w:p w:rsidR="00B15834" w:rsidRPr="00E7722E" w:rsidRDefault="00B15834" w:rsidP="00B15834">
      <w:pPr>
        <w:jc w:val="center"/>
        <w:rPr>
          <w:b/>
          <w:bCs/>
          <w:sz w:val="26"/>
          <w:szCs w:val="26"/>
        </w:rPr>
      </w:pPr>
      <w:r w:rsidRPr="00E7722E">
        <w:rPr>
          <w:b/>
          <w:bCs/>
          <w:sz w:val="26"/>
          <w:szCs w:val="26"/>
        </w:rPr>
        <w:t>СХЕМА</w:t>
      </w:r>
    </w:p>
    <w:p w:rsidR="005E26CD" w:rsidRPr="00E7722E" w:rsidRDefault="005E26CD" w:rsidP="005E26CD">
      <w:pPr>
        <w:pStyle w:val="ConsPlusTitle"/>
        <w:widowControl/>
        <w:jc w:val="center"/>
        <w:rPr>
          <w:sz w:val="26"/>
          <w:szCs w:val="26"/>
        </w:rPr>
      </w:pPr>
      <w:r w:rsidRPr="00E7722E">
        <w:rPr>
          <w:sz w:val="26"/>
          <w:szCs w:val="26"/>
        </w:rPr>
        <w:t>размещения нестационарных торговых объектов</w:t>
      </w:r>
    </w:p>
    <w:p w:rsidR="005E26CD" w:rsidRPr="00E7722E" w:rsidRDefault="00423960" w:rsidP="005E26CD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 </w:t>
      </w:r>
      <w:proofErr w:type="gramStart"/>
      <w:r>
        <w:rPr>
          <w:sz w:val="26"/>
          <w:szCs w:val="26"/>
        </w:rPr>
        <w:t>территории  сельского</w:t>
      </w:r>
      <w:proofErr w:type="gramEnd"/>
      <w:r>
        <w:rPr>
          <w:sz w:val="26"/>
          <w:szCs w:val="26"/>
        </w:rPr>
        <w:t xml:space="preserve"> поселения Некрасовское Некрасовского</w:t>
      </w:r>
      <w:r w:rsidR="005E26CD" w:rsidRPr="00E7722E">
        <w:rPr>
          <w:sz w:val="26"/>
          <w:szCs w:val="26"/>
        </w:rPr>
        <w:t xml:space="preserve"> муниципального района</w:t>
      </w:r>
    </w:p>
    <w:p w:rsidR="00E7722E" w:rsidRDefault="00E7722E" w:rsidP="005E26CD">
      <w:pPr>
        <w:pStyle w:val="ConsPlusTitle"/>
        <w:widowControl/>
        <w:jc w:val="center"/>
        <w:rPr>
          <w:sz w:val="28"/>
          <w:szCs w:val="28"/>
        </w:rPr>
      </w:pPr>
    </w:p>
    <w:p w:rsidR="00B15834" w:rsidRPr="004746BA" w:rsidRDefault="00B15834" w:rsidP="00B15834">
      <w:pPr>
        <w:jc w:val="left"/>
        <w:rPr>
          <w:sz w:val="22"/>
        </w:rPr>
      </w:pPr>
    </w:p>
    <w:tbl>
      <w:tblPr>
        <w:tblW w:w="218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2552"/>
        <w:gridCol w:w="1559"/>
        <w:gridCol w:w="2268"/>
        <w:gridCol w:w="2126"/>
        <w:gridCol w:w="3041"/>
        <w:gridCol w:w="3041"/>
        <w:gridCol w:w="3041"/>
      </w:tblGrid>
      <w:tr w:rsidR="004746BA" w:rsidRPr="004746BA" w:rsidTr="002F65A2">
        <w:trPr>
          <w:gridAfter w:val="2"/>
          <w:wAfter w:w="6082" w:type="dxa"/>
          <w:cantSplit/>
          <w:trHeight w:val="1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34" w:rsidRPr="004746BA" w:rsidRDefault="00B15834" w:rsidP="00B15834">
            <w:pPr>
              <w:jc w:val="center"/>
              <w:rPr>
                <w:sz w:val="24"/>
                <w:szCs w:val="24"/>
              </w:rPr>
            </w:pPr>
            <w:r w:rsidRPr="004746BA">
              <w:rPr>
                <w:sz w:val="24"/>
                <w:szCs w:val="24"/>
              </w:rPr>
              <w:t xml:space="preserve">№ </w:t>
            </w:r>
            <w:r w:rsidRPr="004746B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34" w:rsidRPr="004746BA" w:rsidRDefault="00B15834" w:rsidP="00B15834">
            <w:pPr>
              <w:jc w:val="center"/>
              <w:rPr>
                <w:sz w:val="24"/>
                <w:szCs w:val="24"/>
              </w:rPr>
            </w:pPr>
            <w:r w:rsidRPr="004746BA">
              <w:rPr>
                <w:sz w:val="24"/>
                <w:szCs w:val="24"/>
              </w:rPr>
              <w:t>Адресные ориентиры размещения нестационарного торгового объекта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34" w:rsidRDefault="00B15834" w:rsidP="00B15834">
            <w:pPr>
              <w:jc w:val="center"/>
              <w:rPr>
                <w:sz w:val="24"/>
                <w:szCs w:val="24"/>
              </w:rPr>
            </w:pPr>
            <w:r w:rsidRPr="004746BA">
              <w:rPr>
                <w:sz w:val="24"/>
                <w:szCs w:val="24"/>
              </w:rPr>
              <w:t>Площадь земельного участка, здания, строения или его части для размещения нестационарного торгового объекта</w:t>
            </w:r>
          </w:p>
          <w:p w:rsidR="00B506BB" w:rsidRPr="004746BA" w:rsidRDefault="00B506BB" w:rsidP="00B158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34" w:rsidRPr="004746BA" w:rsidRDefault="00B15834" w:rsidP="00B15834">
            <w:pPr>
              <w:jc w:val="center"/>
              <w:rPr>
                <w:sz w:val="24"/>
                <w:szCs w:val="24"/>
              </w:rPr>
            </w:pPr>
            <w:r w:rsidRPr="004746BA">
              <w:rPr>
                <w:sz w:val="24"/>
                <w:szCs w:val="24"/>
              </w:rPr>
              <w:t>Тип</w:t>
            </w:r>
          </w:p>
          <w:p w:rsidR="00B15834" w:rsidRPr="004746BA" w:rsidRDefault="00B15834" w:rsidP="00B15834">
            <w:pPr>
              <w:jc w:val="center"/>
              <w:rPr>
                <w:sz w:val="24"/>
                <w:szCs w:val="24"/>
              </w:rPr>
            </w:pPr>
            <w:r w:rsidRPr="004746BA">
              <w:rPr>
                <w:sz w:val="24"/>
                <w:szCs w:val="24"/>
              </w:rPr>
              <w:t>нестационарного торгового объекта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34" w:rsidRPr="004746BA" w:rsidRDefault="00B15834" w:rsidP="00B15834">
            <w:pPr>
              <w:jc w:val="center"/>
              <w:rPr>
                <w:sz w:val="24"/>
                <w:szCs w:val="24"/>
              </w:rPr>
            </w:pPr>
            <w:r w:rsidRPr="004746BA">
              <w:rPr>
                <w:sz w:val="24"/>
                <w:szCs w:val="24"/>
              </w:rPr>
              <w:t>Специализация нестационарного торгового объекта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34" w:rsidRPr="004746BA" w:rsidRDefault="00B15834" w:rsidP="00B15834">
            <w:pPr>
              <w:jc w:val="center"/>
              <w:rPr>
                <w:sz w:val="24"/>
                <w:szCs w:val="24"/>
              </w:rPr>
            </w:pPr>
            <w:r w:rsidRPr="004746BA">
              <w:rPr>
                <w:sz w:val="24"/>
                <w:szCs w:val="24"/>
              </w:rPr>
              <w:t>Период размещения нестационарного торгового объекта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34" w:rsidRPr="004746BA" w:rsidRDefault="00B15834" w:rsidP="00B15834">
            <w:pPr>
              <w:jc w:val="center"/>
              <w:rPr>
                <w:sz w:val="24"/>
                <w:szCs w:val="24"/>
              </w:rPr>
            </w:pPr>
            <w:r w:rsidRPr="004746BA">
              <w:rPr>
                <w:sz w:val="24"/>
                <w:szCs w:val="24"/>
              </w:rPr>
              <w:t>Информация об использовании нестационарного торгового объекта субъектом малого или среднего</w:t>
            </w:r>
          </w:p>
          <w:p w:rsidR="00B15834" w:rsidRPr="004746BA" w:rsidRDefault="00B15834" w:rsidP="00B15834">
            <w:pPr>
              <w:jc w:val="center"/>
              <w:rPr>
                <w:sz w:val="24"/>
                <w:szCs w:val="24"/>
              </w:rPr>
            </w:pPr>
            <w:r w:rsidRPr="004746BA">
              <w:rPr>
                <w:sz w:val="24"/>
                <w:szCs w:val="24"/>
              </w:rPr>
              <w:t>предпринимательства</w:t>
            </w:r>
          </w:p>
        </w:tc>
      </w:tr>
      <w:tr w:rsidR="004746BA" w:rsidRPr="00E7722E" w:rsidTr="002F65A2">
        <w:trPr>
          <w:gridAfter w:val="2"/>
          <w:wAfter w:w="6082" w:type="dxa"/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34" w:rsidRPr="00E7722E" w:rsidRDefault="00B15834" w:rsidP="00B15834">
            <w:pPr>
              <w:jc w:val="center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34" w:rsidRPr="00E7722E" w:rsidRDefault="00B15834" w:rsidP="00B15834">
            <w:pPr>
              <w:jc w:val="center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34" w:rsidRPr="00E7722E" w:rsidRDefault="00B15834" w:rsidP="00B15834">
            <w:pPr>
              <w:jc w:val="center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34" w:rsidRPr="00E7722E" w:rsidRDefault="00B15834" w:rsidP="00B15834">
            <w:pPr>
              <w:jc w:val="center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34" w:rsidRPr="00E7722E" w:rsidRDefault="00B15834" w:rsidP="00B15834">
            <w:pPr>
              <w:jc w:val="center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34" w:rsidRPr="00E7722E" w:rsidRDefault="00B15834" w:rsidP="00B15834">
            <w:pPr>
              <w:jc w:val="center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34" w:rsidRPr="00E7722E" w:rsidRDefault="00B15834" w:rsidP="00B15834">
            <w:pPr>
              <w:jc w:val="center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7</w:t>
            </w:r>
          </w:p>
        </w:tc>
      </w:tr>
      <w:tr w:rsidR="00D379B9" w:rsidRPr="00E7722E" w:rsidTr="002F65A2">
        <w:trPr>
          <w:gridAfter w:val="2"/>
          <w:wAfter w:w="6082" w:type="dxa"/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B9" w:rsidRDefault="001C2E3C" w:rsidP="00D379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B9" w:rsidRDefault="00D379B9" w:rsidP="00D379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Рп.Некрасовское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ул.Строителей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д. 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B9" w:rsidRDefault="00D379B9" w:rsidP="00D379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B9" w:rsidRDefault="00D379B9" w:rsidP="00D379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B9" w:rsidRDefault="0064344A" w:rsidP="00D379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D379B9">
              <w:rPr>
                <w:rFonts w:ascii="Times New Roman" w:hAnsi="Times New Roman" w:cs="Times New Roman"/>
                <w:sz w:val="24"/>
                <w:szCs w:val="24"/>
              </w:rPr>
              <w:t>веты, рассада, инвентарь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B9" w:rsidRDefault="00144841" w:rsidP="00D379B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B9" w:rsidRPr="00E7722E" w:rsidRDefault="00D379B9" w:rsidP="00D379B9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Малое или среднее предпринимательство</w:t>
            </w:r>
          </w:p>
        </w:tc>
      </w:tr>
      <w:tr w:rsidR="001C2E3C" w:rsidRPr="00E7722E" w:rsidTr="002F65A2">
        <w:trPr>
          <w:gridAfter w:val="2"/>
          <w:wAfter w:w="6082" w:type="dxa"/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Рп.Некрасовское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Кооперативная в районе д. 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Быстрое питание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44841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Малое и среднее предпринимательство</w:t>
            </w:r>
          </w:p>
        </w:tc>
      </w:tr>
      <w:tr w:rsidR="001C2E3C" w:rsidRPr="00E7722E" w:rsidTr="002F65A2">
        <w:trPr>
          <w:gridAfter w:val="2"/>
          <w:wAfter w:w="6082" w:type="dxa"/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Агеево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44841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Малое или среднее предпринимательство</w:t>
            </w:r>
          </w:p>
        </w:tc>
      </w:tr>
      <w:tr w:rsidR="001C2E3C" w:rsidRPr="00E7722E" w:rsidTr="002F65A2">
        <w:trPr>
          <w:gridAfter w:val="2"/>
          <w:wAfter w:w="6082" w:type="dxa"/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д.Васильевское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44841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Малое или среднее предпринимательство</w:t>
            </w:r>
          </w:p>
        </w:tc>
      </w:tr>
      <w:tr w:rsidR="001C2E3C" w:rsidRPr="00E7722E" w:rsidTr="002F65A2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д.Ескино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Pr="00144841" w:rsidRDefault="00144841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4484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Pr="002F65A2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65A2">
              <w:rPr>
                <w:rFonts w:ascii="Times New Roman" w:hAnsi="Times New Roman" w:cs="Times New Roman"/>
                <w:sz w:val="24"/>
                <w:szCs w:val="24"/>
              </w:rPr>
              <w:t>Малое или среднее предпринимательство</w:t>
            </w:r>
          </w:p>
        </w:tc>
        <w:tc>
          <w:tcPr>
            <w:tcW w:w="3041" w:type="dxa"/>
          </w:tcPr>
          <w:p w:rsidR="001C2E3C" w:rsidRDefault="001C2E3C" w:rsidP="001C2E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1" w:type="dxa"/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</w:p>
        </w:tc>
      </w:tr>
      <w:tr w:rsidR="001C2E3C" w:rsidRPr="00E7722E" w:rsidTr="002F65A2">
        <w:trPr>
          <w:gridAfter w:val="2"/>
          <w:wAfter w:w="6082" w:type="dxa"/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д.Орешки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44841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Малое или среднее предпринимательство</w:t>
            </w:r>
          </w:p>
        </w:tc>
      </w:tr>
      <w:tr w:rsidR="001C2E3C" w:rsidRPr="00E7722E" w:rsidTr="002F65A2">
        <w:trPr>
          <w:gridAfter w:val="2"/>
          <w:wAfter w:w="6082" w:type="dxa"/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д.Подсосенье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r w:rsidRPr="0019354C">
              <w:rPr>
                <w:sz w:val="24"/>
                <w:szCs w:val="24"/>
              </w:rPr>
              <w:t>автолавка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44841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Малое или среднее предпринимательство</w:t>
            </w:r>
          </w:p>
        </w:tc>
      </w:tr>
      <w:tr w:rsidR="001C2E3C" w:rsidRPr="00E7722E" w:rsidTr="002F65A2">
        <w:trPr>
          <w:gridAfter w:val="2"/>
          <w:wAfter w:w="6082" w:type="dxa"/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д.Смирново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r w:rsidRPr="0019354C">
              <w:rPr>
                <w:sz w:val="24"/>
                <w:szCs w:val="24"/>
              </w:rPr>
              <w:t>автолавка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44841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Малое или среднее предпринимательство</w:t>
            </w:r>
          </w:p>
        </w:tc>
      </w:tr>
      <w:tr w:rsidR="001C2E3C" w:rsidRPr="00E7722E" w:rsidTr="002F65A2">
        <w:trPr>
          <w:gridAfter w:val="2"/>
          <w:wAfter w:w="6082" w:type="dxa"/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д.Шахово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44841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Малое или среднее предпринимательство</w:t>
            </w:r>
          </w:p>
        </w:tc>
      </w:tr>
      <w:tr w:rsidR="001C2E3C" w:rsidRPr="00E7722E" w:rsidTr="002F65A2">
        <w:trPr>
          <w:gridAfter w:val="2"/>
          <w:wAfter w:w="6082" w:type="dxa"/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д.Горки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44841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Малое или среднее предпринимательство</w:t>
            </w:r>
          </w:p>
        </w:tc>
      </w:tr>
      <w:tr w:rsidR="001C2E3C" w:rsidRPr="00E7722E" w:rsidTr="002F65A2">
        <w:trPr>
          <w:gridAfter w:val="2"/>
          <w:wAfter w:w="6082" w:type="dxa"/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Ченцы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44841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Малое или среднее предпринимательство</w:t>
            </w:r>
          </w:p>
        </w:tc>
      </w:tr>
      <w:tr w:rsidR="001C2E3C" w:rsidRPr="00E7722E" w:rsidTr="002F65A2">
        <w:trPr>
          <w:gridAfter w:val="2"/>
          <w:wAfter w:w="6082" w:type="dxa"/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д.Ляхово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44841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Малое или среднее предпринимательство</w:t>
            </w:r>
          </w:p>
        </w:tc>
      </w:tr>
      <w:tr w:rsidR="001C2E3C" w:rsidRPr="00E7722E" w:rsidTr="002F65A2">
        <w:trPr>
          <w:gridAfter w:val="2"/>
          <w:wAfter w:w="6082" w:type="dxa"/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д.Харино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44841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Малое или среднее предпринимательство</w:t>
            </w:r>
          </w:p>
        </w:tc>
      </w:tr>
      <w:tr w:rsidR="001C2E3C" w:rsidRPr="00E7722E" w:rsidTr="002F65A2">
        <w:trPr>
          <w:gridAfter w:val="2"/>
          <w:wAfter w:w="6082" w:type="dxa"/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д.Ульково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44841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Малое или среднее предпринимательство</w:t>
            </w:r>
          </w:p>
        </w:tc>
      </w:tr>
      <w:tr w:rsidR="001C2E3C" w:rsidRPr="00E7722E" w:rsidTr="002F65A2">
        <w:trPr>
          <w:gridAfter w:val="2"/>
          <w:wAfter w:w="6082" w:type="dxa"/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с.Черная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Заводь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44841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Малое или среднее предпринимательство</w:t>
            </w:r>
          </w:p>
        </w:tc>
      </w:tr>
      <w:tr w:rsidR="001C2E3C" w:rsidRPr="00E7722E" w:rsidTr="002F65A2">
        <w:trPr>
          <w:gridAfter w:val="2"/>
          <w:wAfter w:w="6082" w:type="dxa"/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при профилактории Строитель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C2E3C" w:rsidP="001C2E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Default="00144841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  <w:bookmarkStart w:id="0" w:name="_GoBack"/>
            <w:bookmarkEnd w:id="0"/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Малое или среднее предпринимательство</w:t>
            </w:r>
          </w:p>
        </w:tc>
      </w:tr>
      <w:tr w:rsidR="001C2E3C" w:rsidRPr="00E7722E" w:rsidTr="002F65A2">
        <w:trPr>
          <w:gridAfter w:val="2"/>
          <w:wAfter w:w="6082" w:type="dxa"/>
          <w:cantSplit/>
          <w:trHeight w:val="240"/>
        </w:trPr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Итого мест для размещения:</w:t>
            </w:r>
          </w:p>
        </w:tc>
        <w:tc>
          <w:tcPr>
            <w:tcW w:w="1154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торговых павильонов − 1</w:t>
            </w:r>
          </w:p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киосков − 1</w:t>
            </w:r>
          </w:p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торговых палаток – 0</w:t>
            </w:r>
          </w:p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торговых тележек − 0</w:t>
            </w:r>
          </w:p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торговых автофургонов -0</w:t>
            </w:r>
          </w:p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автоцистерн − 0</w:t>
            </w:r>
          </w:p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бахчевых развалов − 0</w:t>
            </w:r>
          </w:p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торговых автоматов – 0</w:t>
            </w:r>
          </w:p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ёлочных базаров –0</w:t>
            </w:r>
          </w:p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 w:rsidRPr="00E7722E">
              <w:rPr>
                <w:sz w:val="24"/>
                <w:szCs w:val="24"/>
              </w:rPr>
              <w:t>торговых галерей –0</w:t>
            </w:r>
          </w:p>
          <w:p w:rsidR="001C2E3C" w:rsidRPr="00E7722E" w:rsidRDefault="001C2E3C" w:rsidP="001C2E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автолавок – 14</w:t>
            </w:r>
          </w:p>
        </w:tc>
      </w:tr>
    </w:tbl>
    <w:p w:rsidR="00B15834" w:rsidRPr="00E7722E" w:rsidRDefault="00B15834" w:rsidP="00B15834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ascii="Calibri" w:eastAsia="Calibri" w:hAnsi="Calibri"/>
          <w:sz w:val="24"/>
          <w:szCs w:val="24"/>
          <w:lang w:eastAsia="en-US"/>
        </w:rPr>
      </w:pPr>
    </w:p>
    <w:p w:rsidR="00C20B75" w:rsidRPr="00E7722E" w:rsidRDefault="00C20B75" w:rsidP="00B15834">
      <w:pPr>
        <w:ind w:left="11340"/>
        <w:rPr>
          <w:sz w:val="24"/>
          <w:szCs w:val="24"/>
        </w:rPr>
      </w:pPr>
    </w:p>
    <w:sectPr w:rsidR="00C20B75" w:rsidRPr="00E7722E" w:rsidSect="00B9642F">
      <w:headerReference w:type="default" r:id="rId10"/>
      <w:pgSz w:w="16838" w:h="11906" w:orient="landscape" w:code="9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8E8" w:rsidRDefault="007528E8">
      <w:r>
        <w:separator/>
      </w:r>
    </w:p>
  </w:endnote>
  <w:endnote w:type="continuationSeparator" w:id="0">
    <w:p w:rsidR="007528E8" w:rsidRDefault="0075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8E8" w:rsidRDefault="007528E8">
      <w:r>
        <w:separator/>
      </w:r>
    </w:p>
  </w:footnote>
  <w:footnote w:type="continuationSeparator" w:id="0">
    <w:p w:rsidR="007528E8" w:rsidRDefault="00752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42F" w:rsidRDefault="00B9642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44841">
      <w:rPr>
        <w:noProof/>
      </w:rPr>
      <w:t>2</w:t>
    </w:r>
    <w:r>
      <w:fldChar w:fldCharType="end"/>
    </w:r>
  </w:p>
  <w:p w:rsidR="00B9642F" w:rsidRDefault="00B9642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D31"/>
    <w:rsid w:val="0001471A"/>
    <w:rsid w:val="00031757"/>
    <w:rsid w:val="0003543A"/>
    <w:rsid w:val="00035CCC"/>
    <w:rsid w:val="00043D3F"/>
    <w:rsid w:val="000534DA"/>
    <w:rsid w:val="00077785"/>
    <w:rsid w:val="00085B80"/>
    <w:rsid w:val="00097F14"/>
    <w:rsid w:val="000A6189"/>
    <w:rsid w:val="000D15EA"/>
    <w:rsid w:val="000D55A9"/>
    <w:rsid w:val="001164EC"/>
    <w:rsid w:val="00144841"/>
    <w:rsid w:val="00154736"/>
    <w:rsid w:val="001C2E3C"/>
    <w:rsid w:val="00205A89"/>
    <w:rsid w:val="00222401"/>
    <w:rsid w:val="00235632"/>
    <w:rsid w:val="00256891"/>
    <w:rsid w:val="00256EC2"/>
    <w:rsid w:val="00257F6A"/>
    <w:rsid w:val="00274208"/>
    <w:rsid w:val="00274620"/>
    <w:rsid w:val="002952D3"/>
    <w:rsid w:val="002F3CC0"/>
    <w:rsid w:val="002F65A2"/>
    <w:rsid w:val="003066BD"/>
    <w:rsid w:val="00377798"/>
    <w:rsid w:val="003B27CD"/>
    <w:rsid w:val="003D03E7"/>
    <w:rsid w:val="003D5D27"/>
    <w:rsid w:val="003E070A"/>
    <w:rsid w:val="003E1641"/>
    <w:rsid w:val="003F792C"/>
    <w:rsid w:val="00423960"/>
    <w:rsid w:val="004406C1"/>
    <w:rsid w:val="004746BA"/>
    <w:rsid w:val="004943AB"/>
    <w:rsid w:val="004B6A89"/>
    <w:rsid w:val="004C764A"/>
    <w:rsid w:val="004D3B75"/>
    <w:rsid w:val="004E4E3B"/>
    <w:rsid w:val="004F4F65"/>
    <w:rsid w:val="00507AFB"/>
    <w:rsid w:val="00530334"/>
    <w:rsid w:val="005310E6"/>
    <w:rsid w:val="00574AB0"/>
    <w:rsid w:val="005815D9"/>
    <w:rsid w:val="005823B9"/>
    <w:rsid w:val="005866C5"/>
    <w:rsid w:val="00594F84"/>
    <w:rsid w:val="005A7088"/>
    <w:rsid w:val="005B3750"/>
    <w:rsid w:val="005D6674"/>
    <w:rsid w:val="005E26CD"/>
    <w:rsid w:val="005F22CB"/>
    <w:rsid w:val="005F50E0"/>
    <w:rsid w:val="0063463B"/>
    <w:rsid w:val="0064344A"/>
    <w:rsid w:val="00660089"/>
    <w:rsid w:val="00664363"/>
    <w:rsid w:val="00664D31"/>
    <w:rsid w:val="00665F30"/>
    <w:rsid w:val="006736AC"/>
    <w:rsid w:val="00692080"/>
    <w:rsid w:val="006A4E04"/>
    <w:rsid w:val="006B0B26"/>
    <w:rsid w:val="006D67F2"/>
    <w:rsid w:val="006F4660"/>
    <w:rsid w:val="006F4CB6"/>
    <w:rsid w:val="00727C39"/>
    <w:rsid w:val="00731913"/>
    <w:rsid w:val="00746D0D"/>
    <w:rsid w:val="007528E8"/>
    <w:rsid w:val="0076562A"/>
    <w:rsid w:val="00765B14"/>
    <w:rsid w:val="00770112"/>
    <w:rsid w:val="00781AED"/>
    <w:rsid w:val="00783FB7"/>
    <w:rsid w:val="007850B4"/>
    <w:rsid w:val="00790612"/>
    <w:rsid w:val="00792CF2"/>
    <w:rsid w:val="007B374D"/>
    <w:rsid w:val="007E12AC"/>
    <w:rsid w:val="007F4E07"/>
    <w:rsid w:val="00802829"/>
    <w:rsid w:val="008065BD"/>
    <w:rsid w:val="00822AAF"/>
    <w:rsid w:val="00887100"/>
    <w:rsid w:val="00887FF4"/>
    <w:rsid w:val="008A49B2"/>
    <w:rsid w:val="008A6F54"/>
    <w:rsid w:val="008D5543"/>
    <w:rsid w:val="008E0861"/>
    <w:rsid w:val="008E3292"/>
    <w:rsid w:val="008F1716"/>
    <w:rsid w:val="00904C4B"/>
    <w:rsid w:val="00917E17"/>
    <w:rsid w:val="00922C4A"/>
    <w:rsid w:val="0093190F"/>
    <w:rsid w:val="00945CF4"/>
    <w:rsid w:val="00976161"/>
    <w:rsid w:val="0098353D"/>
    <w:rsid w:val="00996646"/>
    <w:rsid w:val="009E1759"/>
    <w:rsid w:val="009F669D"/>
    <w:rsid w:val="00A01940"/>
    <w:rsid w:val="00A1368B"/>
    <w:rsid w:val="00A25DCD"/>
    <w:rsid w:val="00A96584"/>
    <w:rsid w:val="00AB0158"/>
    <w:rsid w:val="00AB30D4"/>
    <w:rsid w:val="00AB4B0D"/>
    <w:rsid w:val="00AC05DD"/>
    <w:rsid w:val="00B02394"/>
    <w:rsid w:val="00B02EAA"/>
    <w:rsid w:val="00B15834"/>
    <w:rsid w:val="00B15B78"/>
    <w:rsid w:val="00B16BC0"/>
    <w:rsid w:val="00B33363"/>
    <w:rsid w:val="00B42C86"/>
    <w:rsid w:val="00B47059"/>
    <w:rsid w:val="00B506BB"/>
    <w:rsid w:val="00B60127"/>
    <w:rsid w:val="00B73ECB"/>
    <w:rsid w:val="00B87AC5"/>
    <w:rsid w:val="00B9642F"/>
    <w:rsid w:val="00BA0C67"/>
    <w:rsid w:val="00BA7E5C"/>
    <w:rsid w:val="00BB5427"/>
    <w:rsid w:val="00BB6399"/>
    <w:rsid w:val="00BD3CB7"/>
    <w:rsid w:val="00BD7B2F"/>
    <w:rsid w:val="00C015FE"/>
    <w:rsid w:val="00C20B75"/>
    <w:rsid w:val="00C3487D"/>
    <w:rsid w:val="00C45281"/>
    <w:rsid w:val="00C571F3"/>
    <w:rsid w:val="00C91FEE"/>
    <w:rsid w:val="00C96345"/>
    <w:rsid w:val="00C97AC3"/>
    <w:rsid w:val="00C97E22"/>
    <w:rsid w:val="00CA5F3E"/>
    <w:rsid w:val="00CB0649"/>
    <w:rsid w:val="00CE7684"/>
    <w:rsid w:val="00CF2972"/>
    <w:rsid w:val="00D10EAA"/>
    <w:rsid w:val="00D318AE"/>
    <w:rsid w:val="00D35099"/>
    <w:rsid w:val="00D379B9"/>
    <w:rsid w:val="00D7579D"/>
    <w:rsid w:val="00D8631B"/>
    <w:rsid w:val="00D920A8"/>
    <w:rsid w:val="00DA7E8F"/>
    <w:rsid w:val="00DD287D"/>
    <w:rsid w:val="00DE4EE8"/>
    <w:rsid w:val="00DF13BF"/>
    <w:rsid w:val="00DF76C8"/>
    <w:rsid w:val="00E04F65"/>
    <w:rsid w:val="00E13A26"/>
    <w:rsid w:val="00E17D2B"/>
    <w:rsid w:val="00E26BC6"/>
    <w:rsid w:val="00E27CFE"/>
    <w:rsid w:val="00E304B7"/>
    <w:rsid w:val="00E50DBD"/>
    <w:rsid w:val="00E61218"/>
    <w:rsid w:val="00E6490F"/>
    <w:rsid w:val="00E7594B"/>
    <w:rsid w:val="00E7722E"/>
    <w:rsid w:val="00E920EC"/>
    <w:rsid w:val="00EA0D99"/>
    <w:rsid w:val="00ED1105"/>
    <w:rsid w:val="00EF57F2"/>
    <w:rsid w:val="00F135EA"/>
    <w:rsid w:val="00F83225"/>
    <w:rsid w:val="00F92E17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551B3D-266B-4EC1-8ECE-FF0DB9E1E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paragraph" w:styleId="1">
    <w:name w:val="heading 1"/>
    <w:aliases w:val="Глава"/>
    <w:basedOn w:val="a0"/>
    <w:next w:val="a1"/>
    <w:qFormat/>
    <w:pPr>
      <w:keepNext/>
      <w:pageBreakBefore/>
      <w:spacing w:after="240"/>
      <w:jc w:val="center"/>
      <w:outlineLvl w:val="0"/>
    </w:pPr>
    <w:rPr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qFormat/>
    <w:pPr>
      <w:keepNext/>
      <w:keepLines/>
      <w:spacing w:after="240"/>
      <w:jc w:val="center"/>
      <w:outlineLvl w:val="1"/>
    </w:pPr>
    <w:rPr>
      <w:b/>
      <w:caps/>
      <w:kern w:val="20"/>
    </w:rPr>
  </w:style>
  <w:style w:type="paragraph" w:styleId="3">
    <w:name w:val="heading 3"/>
    <w:aliases w:val="Подраздел"/>
    <w:basedOn w:val="a0"/>
    <w:next w:val="a1"/>
    <w:qFormat/>
    <w:pPr>
      <w:keepNext/>
      <w:keepLines/>
      <w:spacing w:after="120"/>
      <w:jc w:val="center"/>
      <w:outlineLvl w:val="2"/>
    </w:pPr>
    <w:rPr>
      <w:b/>
    </w:rPr>
  </w:style>
  <w:style w:type="paragraph" w:styleId="4">
    <w:name w:val="heading 4"/>
    <w:aliases w:val="Дополнительный"/>
    <w:basedOn w:val="a0"/>
    <w:next w:val="a1"/>
    <w:qFormat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qFormat/>
    <w:pPr>
      <w:keepNext/>
      <w:pageBreakBefore/>
      <w:spacing w:after="240"/>
      <w:jc w:val="center"/>
      <w:outlineLvl w:val="4"/>
    </w:pPr>
    <w:rPr>
      <w:b/>
      <w:caps/>
      <w:kern w:val="20"/>
    </w:rPr>
  </w:style>
  <w:style w:type="paragraph" w:styleId="6">
    <w:name w:val="heading 6"/>
    <w:basedOn w:val="a0"/>
    <w:next w:val="a1"/>
    <w:qFormat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qFormat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0"/>
    <w:semiHidden/>
    <w:pPr>
      <w:ind w:firstLine="567"/>
    </w:pPr>
  </w:style>
  <w:style w:type="paragraph" w:styleId="a5">
    <w:name w:val="header"/>
    <w:basedOn w:val="a0"/>
    <w:semiHidden/>
    <w:pPr>
      <w:tabs>
        <w:tab w:val="center" w:pos="4536"/>
        <w:tab w:val="right" w:pos="9072"/>
      </w:tabs>
      <w:jc w:val="left"/>
    </w:pPr>
  </w:style>
  <w:style w:type="character" w:styleId="a6">
    <w:name w:val="page number"/>
    <w:semiHidden/>
    <w:rPr>
      <w:rFonts w:ascii="Courier New" w:hAnsi="Courier New"/>
      <w:sz w:val="20"/>
    </w:rPr>
  </w:style>
  <w:style w:type="paragraph" w:styleId="10">
    <w:name w:val="toc 1"/>
    <w:aliases w:val="ОГлава"/>
    <w:basedOn w:val="a0"/>
    <w:next w:val="a0"/>
    <w:semiHidden/>
    <w:pPr>
      <w:keepNext/>
      <w:tabs>
        <w:tab w:val="right" w:leader="underscore" w:pos="6350"/>
      </w:tabs>
      <w:spacing w:before="240" w:after="120"/>
      <w:jc w:val="left"/>
    </w:pPr>
    <w:rPr>
      <w:b/>
      <w:caps/>
      <w:sz w:val="24"/>
    </w:rPr>
  </w:style>
  <w:style w:type="paragraph" w:styleId="20">
    <w:name w:val="toc 2"/>
    <w:aliases w:val="ОРаздел"/>
    <w:basedOn w:val="2"/>
    <w:next w:val="a0"/>
    <w:semiHidden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0">
    <w:name w:val="toc 3"/>
    <w:aliases w:val="ОПодраздел"/>
    <w:basedOn w:val="a0"/>
    <w:next w:val="a0"/>
    <w:semiHidden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0">
    <w:name w:val="toc 4"/>
    <w:aliases w:val="ОВведение"/>
    <w:basedOn w:val="10"/>
    <w:next w:val="a0"/>
    <w:semiHidden/>
    <w:pPr>
      <w:pageBreakBefore/>
      <w:spacing w:before="120"/>
    </w:pPr>
  </w:style>
  <w:style w:type="paragraph" w:styleId="50">
    <w:name w:val="toc 5"/>
    <w:aliases w:val="ОПриложение"/>
    <w:basedOn w:val="10"/>
    <w:next w:val="a0"/>
    <w:semiHidden/>
  </w:style>
  <w:style w:type="paragraph" w:styleId="a7">
    <w:name w:val="List Paragraph"/>
    <w:basedOn w:val="a0"/>
    <w:uiPriority w:val="34"/>
    <w:qFormat/>
    <w:rsid w:val="002952D3"/>
    <w:pPr>
      <w:ind w:left="708"/>
    </w:pPr>
  </w:style>
  <w:style w:type="paragraph" w:styleId="70">
    <w:name w:val="toc 7"/>
    <w:basedOn w:val="a0"/>
    <w:next w:val="a0"/>
    <w:semiHidden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0">
    <w:name w:val="toc 8"/>
    <w:basedOn w:val="a0"/>
    <w:next w:val="a0"/>
    <w:semiHidden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0">
    <w:name w:val="toc 9"/>
    <w:basedOn w:val="a0"/>
    <w:next w:val="a0"/>
    <w:semiHidden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8">
    <w:name w:val="Subtitle"/>
    <w:basedOn w:val="a0"/>
    <w:qFormat/>
    <w:pPr>
      <w:spacing w:after="60"/>
      <w:jc w:val="center"/>
    </w:pPr>
    <w:rPr>
      <w:i/>
      <w:sz w:val="24"/>
    </w:rPr>
  </w:style>
  <w:style w:type="character" w:customStyle="1" w:styleId="a9">
    <w:name w:val="Горячие клавиши"/>
    <w:rPr>
      <w:i/>
      <w:sz w:val="24"/>
    </w:rPr>
  </w:style>
  <w:style w:type="character" w:customStyle="1" w:styleId="aa">
    <w:name w:val="Определения"/>
    <w:rPr>
      <w:rFonts w:ascii="Courier New" w:hAnsi="Courier New"/>
      <w:i/>
      <w:caps/>
      <w:sz w:val="24"/>
      <w:u w:val="none"/>
    </w:rPr>
  </w:style>
  <w:style w:type="character" w:customStyle="1" w:styleId="ab">
    <w:name w:val="Примечание"/>
    <w:rPr>
      <w:rFonts w:ascii="Courier New" w:hAnsi="Courier New"/>
      <w:b/>
      <w:sz w:val="24"/>
    </w:rPr>
  </w:style>
  <w:style w:type="paragraph" w:customStyle="1" w:styleId="ac">
    <w:name w:val="Абзац примечания"/>
    <w:basedOn w:val="a1"/>
    <w:next w:val="a1"/>
    <w:pPr>
      <w:ind w:left="567" w:hanging="567"/>
    </w:pPr>
  </w:style>
  <w:style w:type="paragraph" w:styleId="ad">
    <w:name w:val="footer"/>
    <w:basedOn w:val="a0"/>
    <w:semiHidden/>
    <w:pPr>
      <w:tabs>
        <w:tab w:val="center" w:pos="4536"/>
        <w:tab w:val="right" w:pos="9072"/>
      </w:tabs>
      <w:jc w:val="left"/>
    </w:pPr>
    <w:rPr>
      <w:sz w:val="20"/>
    </w:rPr>
  </w:style>
  <w:style w:type="paragraph" w:styleId="a">
    <w:name w:val="List"/>
    <w:aliases w:val="Список действий"/>
    <w:basedOn w:val="a0"/>
    <w:semiHidden/>
    <w:pPr>
      <w:numPr>
        <w:numId w:val="1"/>
      </w:numPr>
      <w:ind w:left="284" w:hanging="284"/>
    </w:pPr>
  </w:style>
  <w:style w:type="paragraph" w:customStyle="1" w:styleId="ae">
    <w:name w:val="Основной с отступом"/>
    <w:basedOn w:val="a1"/>
    <w:pPr>
      <w:ind w:left="567" w:firstLine="0"/>
    </w:pPr>
  </w:style>
  <w:style w:type="paragraph" w:customStyle="1" w:styleId="af">
    <w:name w:val="Пример"/>
    <w:basedOn w:val="a1"/>
    <w:next w:val="a0"/>
    <w:pPr>
      <w:keepNext/>
      <w:widowControl w:val="0"/>
      <w:ind w:firstLine="0"/>
    </w:pPr>
    <w:rPr>
      <w:b/>
    </w:rPr>
  </w:style>
  <w:style w:type="paragraph" w:customStyle="1" w:styleId="af0">
    <w:name w:val="Например"/>
    <w:basedOn w:val="a1"/>
    <w:next w:val="a0"/>
    <w:pPr>
      <w:keepNext/>
      <w:widowControl w:val="0"/>
      <w:ind w:firstLine="0"/>
    </w:pPr>
    <w:rPr>
      <w:rFonts w:ascii="Arial" w:hAnsi="Arial"/>
      <w:b/>
    </w:rPr>
  </w:style>
  <w:style w:type="paragraph" w:customStyle="1" w:styleId="af1">
    <w:name w:val="Функция"/>
    <w:basedOn w:val="a0"/>
    <w:pPr>
      <w:keepNext/>
      <w:jc w:val="left"/>
    </w:pPr>
    <w:rPr>
      <w:i/>
    </w:rPr>
  </w:style>
  <w:style w:type="paragraph" w:customStyle="1" w:styleId="af2">
    <w:name w:val="Нумерованный"/>
    <w:basedOn w:val="a1"/>
  </w:style>
  <w:style w:type="paragraph" w:customStyle="1" w:styleId="af3">
    <w:name w:val="Рисунок"/>
    <w:basedOn w:val="a1"/>
    <w:next w:val="a1"/>
    <w:pPr>
      <w:keepNext/>
      <w:keepLines/>
      <w:widowControl w:val="0"/>
      <w:ind w:firstLine="0"/>
      <w:jc w:val="center"/>
    </w:pPr>
  </w:style>
  <w:style w:type="paragraph" w:styleId="af4">
    <w:name w:val="caption"/>
    <w:basedOn w:val="a0"/>
    <w:next w:val="a0"/>
    <w:qFormat/>
    <w:pPr>
      <w:spacing w:before="120" w:after="120"/>
    </w:pPr>
    <w:rPr>
      <w:b/>
      <w:sz w:val="24"/>
    </w:rPr>
  </w:style>
  <w:style w:type="paragraph" w:styleId="60">
    <w:name w:val="toc 6"/>
    <w:basedOn w:val="a0"/>
    <w:next w:val="a0"/>
    <w:semiHidden/>
    <w:pPr>
      <w:tabs>
        <w:tab w:val="right" w:leader="dot" w:pos="9922"/>
      </w:tabs>
      <w:ind w:left="1100"/>
    </w:pPr>
  </w:style>
  <w:style w:type="paragraph" w:customStyle="1" w:styleId="Noeeu">
    <w:name w:val="Noeeu"/>
    <w:rsid w:val="005823B9"/>
    <w:pPr>
      <w:widowControl w:val="0"/>
      <w:suppressAutoHyphens/>
      <w:jc w:val="both"/>
    </w:pPr>
  </w:style>
  <w:style w:type="paragraph" w:customStyle="1" w:styleId="ConsPlusTitle">
    <w:name w:val="ConsPlusTitle"/>
    <w:uiPriority w:val="99"/>
    <w:rsid w:val="005823B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5">
    <w:name w:val="Hyperlink"/>
    <w:uiPriority w:val="99"/>
    <w:unhideWhenUsed/>
    <w:rsid w:val="005823B9"/>
    <w:rPr>
      <w:color w:val="0000FF"/>
      <w:u w:val="single"/>
    </w:rPr>
  </w:style>
  <w:style w:type="paragraph" w:customStyle="1" w:styleId="ConsPlusCell">
    <w:name w:val="ConsPlusCell"/>
    <w:uiPriority w:val="99"/>
    <w:rsid w:val="005823B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Balloon Text"/>
    <w:basedOn w:val="a0"/>
    <w:link w:val="af7"/>
    <w:uiPriority w:val="99"/>
    <w:semiHidden/>
    <w:unhideWhenUsed/>
    <w:rsid w:val="00790612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2"/>
    <w:link w:val="af6"/>
    <w:uiPriority w:val="99"/>
    <w:semiHidden/>
    <w:rsid w:val="007906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964EEFBAA62AC4C9308FD64174C0DA6" ma:contentTypeVersion="1" ma:contentTypeDescription="Создание документа." ma:contentTypeScope="" ma:versionID="7ebb574327dfdca0e006060edce06d61">
  <xsd:schema xmlns:xsd="http://www.w3.org/2001/XMLSchema" xmlns:xs="http://www.w3.org/2001/XMLSchema" xmlns:p="http://schemas.microsoft.com/office/2006/metadata/properties" xmlns:ns2="f07adec3-9edc-4ba9-a947-c557adee0635" xmlns:ns3="e0e05f54-cbf1-4c6c-9b4a-ded4f332edc5" xmlns:ns4="2f1984c0-d154-4ea4-8a15-f784a60fb004" targetNamespace="http://schemas.microsoft.com/office/2006/metadata/properties" ma:root="true" ma:fieldsID="5ef8e5c90330aaaa0c7086a1e7a67949" ns2:_="" ns3:_="" ns4:_="">
    <xsd:import namespace="f07adec3-9edc-4ba9-a947-c557adee0635"/>
    <xsd:import namespace="e0e05f54-cbf1-4c6c-9b4a-ded4f332edc5"/>
    <xsd:import namespace="2f1984c0-d154-4ea4-8a15-f784a60fb004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984c0-d154-4ea4-8a15-f784a60fb004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95f94eaf-c37e-4c5b-9879-8ef538377c01}" ma:internalName="docType" ma:readOnly="false" ma:showField="Title" ma:web="7d6467f2-451a-4964-97bb-a1a109370539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2017-03-12T21:00:00+00:00</DocDate>
    <Description xmlns="f07adec3-9edc-4ba9-a947-c557adee0635" xsi:nil="true"/>
    <docType xmlns="2f1984c0-d154-4ea4-8a15-f784a60fb004">18</docType>
  </documentManagement>
</p:properties>
</file>

<file path=customXml/itemProps1.xml><?xml version="1.0" encoding="utf-8"?>
<ds:datastoreItem xmlns:ds="http://schemas.openxmlformats.org/officeDocument/2006/customXml" ds:itemID="{22CA21F6-769A-4810-92D5-C429DFDFB7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1374DB-C9CE-41C1-AF45-90442152F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e0e05f54-cbf1-4c6c-9b4a-ded4f332edc5"/>
    <ds:schemaRef ds:uri="2f1984c0-d154-4ea4-8a15-f784a60fb0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FBD679-1E31-41EB-B9AB-38A37FE0DC2E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f07adec3-9edc-4ba9-a947-c557adee0635"/>
    <ds:schemaRef ds:uri="2f1984c0-d154-4ea4-8a15-f784a60fb0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департамента АПКиПР ЯО от 24.12.2010 № 166</vt:lpstr>
    </vt:vector>
  </TitlesOfParts>
  <Company/>
  <LinksUpToDate>false</LinksUpToDate>
  <CharactersWithSpaces>2611</CharactersWithSpaces>
  <SharedDoc>false</SharedDoc>
  <HLinks>
    <vt:vector size="6" baseType="variant">
      <vt:variant>
        <vt:i4>3014675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sub_2004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департамента АПКиПР ЯО от 24.12.2010 № 166</dc:title>
  <dc:creator>gayduk</dc:creator>
  <cp:lastModifiedBy>Марина</cp:lastModifiedBy>
  <cp:revision>6</cp:revision>
  <cp:lastPrinted>2024-12-09T10:41:00Z</cp:lastPrinted>
  <dcterms:created xsi:type="dcterms:W3CDTF">2024-12-09T10:41:00Z</dcterms:created>
  <dcterms:modified xsi:type="dcterms:W3CDTF">2024-12-19T13:14:00Z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0x0101002964EEFBAA62AC4C9308FD64174C0DA6</vt:lpwstr>
  </property>
</Properties>
</file>